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028BAE" w14:textId="6A10EA5F" w:rsidR="00FE1B66" w:rsidRPr="00FA2FC0" w:rsidRDefault="00FE1B66" w:rsidP="00FE1B66">
      <w:pPr>
        <w:widowControl w:val="0"/>
        <w:tabs>
          <w:tab w:val="left" w:pos="1701"/>
          <w:tab w:val="right" w:pos="9923"/>
        </w:tabs>
        <w:spacing w:before="120" w:after="0"/>
        <w:rPr>
          <w:rFonts w:ascii="Arial" w:eastAsia="MS Mincho" w:hAnsi="Arial"/>
          <w:b/>
          <w:sz w:val="24"/>
          <w:szCs w:val="24"/>
          <w:lang w:eastAsia="zh-TW"/>
        </w:rPr>
      </w:pPr>
      <w:r w:rsidRPr="00FA2FC0">
        <w:rPr>
          <w:rFonts w:ascii="Arial" w:eastAsia="MS Mincho" w:hAnsi="Arial"/>
          <w:b/>
          <w:sz w:val="24"/>
          <w:szCs w:val="24"/>
          <w:lang w:eastAsia="en-GB"/>
        </w:rPr>
        <w:t>3GPP TSG-RAN WG2 Meeting #12</w:t>
      </w:r>
      <w:r>
        <w:rPr>
          <w:rFonts w:ascii="Arial" w:eastAsia="MS Mincho" w:hAnsi="Arial"/>
          <w:b/>
          <w:sz w:val="24"/>
          <w:szCs w:val="24"/>
          <w:lang w:eastAsia="en-GB"/>
        </w:rPr>
        <w:t>7</w:t>
      </w:r>
      <w:r w:rsidRPr="00FA2FC0">
        <w:rPr>
          <w:rFonts w:ascii="Arial" w:eastAsia="MS Mincho" w:hAnsi="Arial"/>
          <w:b/>
          <w:sz w:val="24"/>
          <w:szCs w:val="24"/>
          <w:lang w:eastAsia="en-GB"/>
        </w:rPr>
        <w:tab/>
      </w:r>
      <w:r>
        <w:rPr>
          <w:rFonts w:ascii="Arial" w:eastAsia="MS Mincho" w:hAnsi="Arial"/>
          <w:b/>
          <w:sz w:val="24"/>
          <w:szCs w:val="24"/>
          <w:lang w:eastAsia="en-GB"/>
        </w:rPr>
        <w:t>R2-240</w:t>
      </w:r>
      <w:r w:rsidR="00FB7B21">
        <w:rPr>
          <w:rFonts w:ascii="Arial" w:eastAsia="MS Mincho" w:hAnsi="Arial"/>
          <w:b/>
          <w:sz w:val="24"/>
          <w:szCs w:val="24"/>
          <w:lang w:eastAsia="en-GB"/>
        </w:rPr>
        <w:t>6522</w:t>
      </w:r>
    </w:p>
    <w:p w14:paraId="58B55678" w14:textId="77777777" w:rsidR="00FE1B66" w:rsidRDefault="00FE1B66" w:rsidP="00FE1B66">
      <w:pPr>
        <w:widowControl w:val="0"/>
        <w:tabs>
          <w:tab w:val="left" w:pos="1701"/>
          <w:tab w:val="right" w:pos="9923"/>
        </w:tabs>
        <w:spacing w:before="120" w:after="0"/>
        <w:rPr>
          <w:rFonts w:ascii="Arial" w:eastAsia="MS Mincho" w:hAnsi="Arial"/>
          <w:b/>
          <w:sz w:val="24"/>
          <w:szCs w:val="24"/>
          <w:lang w:val="en-US" w:eastAsia="en-GB"/>
        </w:rPr>
      </w:pPr>
      <w:r w:rsidRPr="00C56384">
        <w:rPr>
          <w:rFonts w:ascii="Arial" w:eastAsia="MS Mincho" w:hAnsi="Arial"/>
          <w:b/>
          <w:sz w:val="24"/>
          <w:szCs w:val="24"/>
          <w:lang w:eastAsia="en-GB"/>
        </w:rPr>
        <w:t xml:space="preserve">Maastricht, </w:t>
      </w:r>
      <w:r w:rsidRPr="00C64028">
        <w:rPr>
          <w:rFonts w:ascii="Arial" w:eastAsia="MS Mincho" w:hAnsi="Arial"/>
          <w:b/>
          <w:sz w:val="24"/>
          <w:szCs w:val="24"/>
          <w:lang w:eastAsia="en-GB"/>
        </w:rPr>
        <w:t>Netherlands</w:t>
      </w:r>
      <w:r w:rsidRPr="00C56384">
        <w:rPr>
          <w:rFonts w:ascii="Arial" w:eastAsia="MS Mincho" w:hAnsi="Arial"/>
          <w:b/>
          <w:sz w:val="24"/>
          <w:szCs w:val="24"/>
          <w:lang w:eastAsia="en-GB"/>
        </w:rPr>
        <w:t>, Aug 19</w:t>
      </w:r>
      <w:r w:rsidRPr="00C56384">
        <w:rPr>
          <w:rFonts w:ascii="Arial" w:eastAsia="MS Mincho" w:hAnsi="Arial"/>
          <w:b/>
          <w:sz w:val="24"/>
          <w:szCs w:val="24"/>
          <w:vertAlign w:val="superscript"/>
          <w:lang w:eastAsia="en-GB"/>
        </w:rPr>
        <w:t>th</w:t>
      </w:r>
      <w:r w:rsidRPr="00C56384">
        <w:rPr>
          <w:rFonts w:ascii="Arial" w:eastAsia="MS Mincho" w:hAnsi="Arial"/>
          <w:b/>
          <w:sz w:val="24"/>
          <w:szCs w:val="24"/>
          <w:lang w:eastAsia="en-GB"/>
        </w:rPr>
        <w:t xml:space="preserve"> – 23</w:t>
      </w:r>
      <w:r w:rsidRPr="00C56384">
        <w:rPr>
          <w:rFonts w:ascii="Arial" w:eastAsia="MS Mincho" w:hAnsi="Arial"/>
          <w:b/>
          <w:sz w:val="24"/>
          <w:szCs w:val="24"/>
          <w:vertAlign w:val="superscript"/>
          <w:lang w:eastAsia="en-GB"/>
        </w:rPr>
        <w:t>rd</w:t>
      </w:r>
      <w:r w:rsidRPr="00C56384">
        <w:rPr>
          <w:rFonts w:ascii="Arial" w:eastAsia="MS Mincho" w:hAnsi="Arial"/>
          <w:b/>
          <w:sz w:val="24"/>
          <w:szCs w:val="24"/>
          <w:lang w:eastAsia="en-GB"/>
        </w:rPr>
        <w:t>, 2024</w:t>
      </w:r>
    </w:p>
    <w:p w14:paraId="5E10036D" w14:textId="2138935A" w:rsidR="00AA4A3B" w:rsidRDefault="00AA4A3B" w:rsidP="00AA4A3B">
      <w:pPr>
        <w:pStyle w:val="11"/>
        <w:keepLines w:val="0"/>
        <w:widowControl w:val="0"/>
        <w:spacing w:afterLines="50" w:after="120"/>
        <w:rPr>
          <w:bCs/>
          <w:kern w:val="2"/>
          <w:sz w:val="22"/>
        </w:rPr>
      </w:pPr>
    </w:p>
    <w:p w14:paraId="604CC643" w14:textId="77777777" w:rsidR="00FE1B66" w:rsidRPr="000950D2" w:rsidRDefault="00FE1B66" w:rsidP="00FE1B66">
      <w:pPr>
        <w:widowControl w:val="0"/>
        <w:tabs>
          <w:tab w:val="left" w:pos="1701"/>
          <w:tab w:val="right" w:pos="9923"/>
        </w:tabs>
        <w:spacing w:before="120" w:after="0"/>
        <w:rPr>
          <w:rFonts w:ascii="Arial" w:eastAsia="MS Mincho" w:hAnsi="Arial"/>
          <w:b/>
          <w:sz w:val="24"/>
          <w:szCs w:val="24"/>
          <w:lang w:eastAsia="en-GB"/>
        </w:rPr>
      </w:pPr>
    </w:p>
    <w:p w14:paraId="7C5EEEB9" w14:textId="433121E1" w:rsidR="00FE1B66" w:rsidRPr="00E55C67" w:rsidRDefault="00FE1B66" w:rsidP="00FE1B66">
      <w:pPr>
        <w:widowControl w:val="0"/>
        <w:spacing w:afterLines="50" w:after="120"/>
        <w:rPr>
          <w:rFonts w:ascii="Arial" w:hAnsi="Arial" w:cs="Arial"/>
          <w:b/>
          <w:bCs/>
          <w:kern w:val="2"/>
          <w:sz w:val="24"/>
          <w:szCs w:val="24"/>
          <w:lang w:val="en-US" w:eastAsia="zh-TW"/>
        </w:rPr>
      </w:pPr>
      <w:r>
        <w:rPr>
          <w:rFonts w:ascii="Arial" w:hAnsi="Arial" w:cs="Arial"/>
          <w:b/>
          <w:sz w:val="24"/>
          <w:szCs w:val="24"/>
          <w:lang w:val="en-US"/>
        </w:rPr>
        <w:t>Agenda Item:</w:t>
      </w:r>
      <w:r>
        <w:rPr>
          <w:rFonts w:ascii="Arial" w:hAnsi="Arial" w:cs="Arial"/>
          <w:b/>
          <w:sz w:val="24"/>
          <w:szCs w:val="24"/>
          <w:lang w:val="en-US"/>
        </w:rPr>
        <w:tab/>
      </w:r>
      <w:r>
        <w:rPr>
          <w:rFonts w:ascii="Arial" w:hAnsi="Arial" w:cs="Arial"/>
          <w:b/>
          <w:bCs/>
          <w:sz w:val="24"/>
          <w:szCs w:val="24"/>
          <w:lang w:val="en-US" w:eastAsia="zh-TW"/>
        </w:rPr>
        <w:t>8</w:t>
      </w:r>
      <w:r w:rsidRPr="00E214E3">
        <w:rPr>
          <w:rFonts w:ascii="Arial" w:hAnsi="Arial" w:cs="Arial"/>
          <w:b/>
          <w:bCs/>
          <w:sz w:val="24"/>
          <w:szCs w:val="24"/>
          <w:lang w:val="en-US" w:eastAsia="zh-TW"/>
        </w:rPr>
        <w:t>.</w:t>
      </w:r>
      <w:r>
        <w:rPr>
          <w:rFonts w:ascii="Arial" w:hAnsi="Arial" w:cs="Arial"/>
          <w:b/>
          <w:bCs/>
          <w:sz w:val="24"/>
          <w:szCs w:val="24"/>
          <w:lang w:val="en-US" w:eastAsia="zh-TW"/>
        </w:rPr>
        <w:t>2</w:t>
      </w:r>
      <w:r w:rsidRPr="00E214E3">
        <w:rPr>
          <w:rFonts w:ascii="Arial" w:hAnsi="Arial" w:cs="Arial"/>
          <w:b/>
          <w:bCs/>
          <w:sz w:val="24"/>
          <w:szCs w:val="24"/>
          <w:lang w:val="en-US" w:eastAsia="zh-TW"/>
        </w:rPr>
        <w:t>.</w:t>
      </w:r>
      <w:r w:rsidR="00CA6E2E">
        <w:rPr>
          <w:rFonts w:ascii="Arial" w:hAnsi="Arial" w:cs="Arial"/>
          <w:b/>
          <w:bCs/>
          <w:sz w:val="24"/>
          <w:szCs w:val="24"/>
          <w:lang w:val="en-US" w:eastAsia="zh-TW"/>
        </w:rPr>
        <w:t>5</w:t>
      </w:r>
    </w:p>
    <w:p w14:paraId="60F92F1C" w14:textId="77777777" w:rsidR="00FE1B66" w:rsidRPr="00E55C67" w:rsidRDefault="00FE1B66" w:rsidP="00FE1B66">
      <w:pPr>
        <w:widowControl w:val="0"/>
        <w:spacing w:afterLines="50" w:after="120"/>
        <w:rPr>
          <w:rFonts w:ascii="Arial" w:hAnsi="Arial" w:cs="Arial"/>
          <w:b/>
          <w:bCs/>
          <w:kern w:val="2"/>
          <w:sz w:val="24"/>
          <w:szCs w:val="24"/>
          <w:lang w:val="fr-FR" w:eastAsia="zh-TW"/>
        </w:rPr>
      </w:pPr>
      <w:proofErr w:type="gramStart"/>
      <w:r w:rsidRPr="00E55C67">
        <w:rPr>
          <w:rFonts w:ascii="Arial" w:hAnsi="Arial" w:cs="Arial"/>
          <w:b/>
          <w:bCs/>
          <w:sz w:val="24"/>
          <w:szCs w:val="24"/>
          <w:lang w:val="fr-FR"/>
        </w:rPr>
        <w:t>Source:</w:t>
      </w:r>
      <w:proofErr w:type="gramEnd"/>
      <w:r>
        <w:rPr>
          <w:rFonts w:ascii="Arial" w:hAnsi="Arial" w:cs="Arial"/>
          <w:b/>
          <w:sz w:val="24"/>
          <w:szCs w:val="24"/>
          <w:lang w:val="fr-FR"/>
        </w:rPr>
        <w:tab/>
      </w:r>
      <w:r>
        <w:rPr>
          <w:rFonts w:ascii="Arial" w:hAnsi="Arial" w:cs="Arial"/>
          <w:b/>
          <w:sz w:val="24"/>
          <w:szCs w:val="24"/>
          <w:lang w:val="fr-FR"/>
        </w:rPr>
        <w:tab/>
      </w:r>
      <w:r>
        <w:rPr>
          <w:rFonts w:ascii="Arial" w:hAnsi="Arial" w:cs="Arial"/>
          <w:b/>
          <w:sz w:val="24"/>
          <w:szCs w:val="24"/>
          <w:lang w:val="fr-FR"/>
        </w:rPr>
        <w:tab/>
      </w:r>
      <w:proofErr w:type="spellStart"/>
      <w:r w:rsidRPr="00E55C67">
        <w:rPr>
          <w:rFonts w:ascii="Arial" w:hAnsi="Arial" w:cs="Arial"/>
          <w:b/>
          <w:bCs/>
          <w:sz w:val="24"/>
          <w:szCs w:val="24"/>
          <w:lang w:val="fr-FR"/>
        </w:rPr>
        <w:t>ASUSTeK</w:t>
      </w:r>
      <w:proofErr w:type="spellEnd"/>
    </w:p>
    <w:p w14:paraId="52912168" w14:textId="6A6BE029" w:rsidR="00FE1B66" w:rsidRPr="002454E4" w:rsidRDefault="00FE1B66" w:rsidP="00FE1B66">
      <w:pPr>
        <w:widowControl w:val="0"/>
        <w:spacing w:afterLines="50" w:after="120"/>
        <w:ind w:left="1922" w:hangingChars="800" w:hanging="1922"/>
        <w:rPr>
          <w:rFonts w:ascii="Arial" w:hAnsi="Arial" w:cs="Arial"/>
          <w:b/>
          <w:sz w:val="24"/>
          <w:szCs w:val="24"/>
          <w:lang w:eastAsia="zh-TW"/>
        </w:rPr>
      </w:pPr>
      <w:r w:rsidRPr="00DA5779">
        <w:rPr>
          <w:rFonts w:ascii="Arial" w:hAnsi="Arial" w:cs="Arial"/>
          <w:b/>
          <w:sz w:val="24"/>
          <w:szCs w:val="24"/>
        </w:rPr>
        <w:t>Title:</w:t>
      </w:r>
      <w:r w:rsidRPr="00DA5779">
        <w:rPr>
          <w:rFonts w:ascii="Arial" w:hAnsi="Arial" w:cs="Arial"/>
          <w:b/>
          <w:sz w:val="24"/>
          <w:szCs w:val="24"/>
          <w:lang w:eastAsia="zh-TW"/>
        </w:rPr>
        <w:tab/>
      </w:r>
      <w:r w:rsidR="00AF64C7">
        <w:rPr>
          <w:rFonts w:ascii="Arial" w:hAnsi="Arial" w:cs="Arial"/>
          <w:b/>
          <w:sz w:val="24"/>
          <w:szCs w:val="24"/>
          <w:lang w:eastAsia="zh-TW"/>
        </w:rPr>
        <w:t xml:space="preserve">Consideration on resource </w:t>
      </w:r>
      <w:r w:rsidR="000D637C">
        <w:rPr>
          <w:rFonts w:ascii="Arial" w:hAnsi="Arial" w:cs="Arial"/>
          <w:b/>
          <w:sz w:val="24"/>
          <w:szCs w:val="24"/>
          <w:lang w:eastAsia="zh-TW"/>
        </w:rPr>
        <w:t>and scenario</w:t>
      </w:r>
      <w:r w:rsidR="00AF64C7">
        <w:rPr>
          <w:rFonts w:ascii="Arial" w:hAnsi="Arial" w:cs="Arial"/>
          <w:b/>
          <w:sz w:val="24"/>
          <w:szCs w:val="24"/>
          <w:lang w:eastAsia="zh-TW"/>
        </w:rPr>
        <w:t xml:space="preserve"> in topology 2</w:t>
      </w:r>
    </w:p>
    <w:p w14:paraId="24BB83A0" w14:textId="77777777" w:rsidR="00FE1B66" w:rsidRPr="00E55C67" w:rsidRDefault="00FE1B66" w:rsidP="00FE1B66">
      <w:pPr>
        <w:widowControl w:val="0"/>
        <w:spacing w:afterLines="50" w:after="120"/>
        <w:rPr>
          <w:rFonts w:ascii="Arial" w:hAnsi="Arial" w:cs="Arial"/>
          <w:b/>
          <w:bCs/>
          <w:kern w:val="2"/>
          <w:sz w:val="24"/>
          <w:szCs w:val="24"/>
        </w:rPr>
      </w:pPr>
      <w:r w:rsidRPr="00E55C67">
        <w:rPr>
          <w:rFonts w:ascii="Arial" w:hAnsi="Arial" w:cs="Arial"/>
          <w:b/>
          <w:sz w:val="24"/>
          <w:szCs w:val="24"/>
        </w:rPr>
        <w:t xml:space="preserve">Document for: </w:t>
      </w:r>
      <w:r>
        <w:rPr>
          <w:rFonts w:ascii="Arial" w:hAnsi="Arial" w:cs="Arial"/>
          <w:b/>
          <w:sz w:val="24"/>
          <w:szCs w:val="24"/>
        </w:rPr>
        <w:tab/>
      </w:r>
      <w:r w:rsidRPr="00E55C67">
        <w:rPr>
          <w:rFonts w:ascii="Arial" w:hAnsi="Arial" w:cs="Arial"/>
          <w:b/>
          <w:bCs/>
          <w:sz w:val="24"/>
          <w:szCs w:val="24"/>
        </w:rPr>
        <w:t>Discussion</w:t>
      </w:r>
      <w:r w:rsidRPr="00E55C67">
        <w:rPr>
          <w:rFonts w:ascii="Arial" w:hAnsi="Arial" w:cs="Arial" w:hint="eastAsia"/>
          <w:b/>
          <w:bCs/>
          <w:sz w:val="24"/>
          <w:szCs w:val="24"/>
          <w:lang w:eastAsia="zh-TW"/>
        </w:rPr>
        <w:t xml:space="preserve"> and Decision</w:t>
      </w:r>
    </w:p>
    <w:p w14:paraId="72764B0E" w14:textId="77777777" w:rsidR="00AA4A3B" w:rsidRDefault="00AA4A3B" w:rsidP="00AA4A3B">
      <w:pPr>
        <w:pStyle w:val="1"/>
        <w:numPr>
          <w:ilvl w:val="0"/>
          <w:numId w:val="1"/>
        </w:numPr>
        <w:tabs>
          <w:tab w:val="clear" w:pos="397"/>
        </w:tabs>
        <w:spacing w:beforeLines="50" w:before="120" w:afterLines="50" w:after="120"/>
        <w:jc w:val="both"/>
        <w:rPr>
          <w:rFonts w:ascii="Times New Roman" w:hAnsi="Times New Roman"/>
          <w:sz w:val="32"/>
          <w:lang w:eastAsia="zh-TW"/>
        </w:rPr>
      </w:pPr>
      <w:r>
        <w:rPr>
          <w:rFonts w:ascii="Times New Roman" w:hAnsi="Times New Roman"/>
          <w:sz w:val="32"/>
          <w:lang w:eastAsia="zh-TW"/>
        </w:rPr>
        <w:t>Introduction</w:t>
      </w:r>
    </w:p>
    <w:p w14:paraId="5ABEFA29" w14:textId="4783803A" w:rsidR="00FE1B66" w:rsidRDefault="003917EE" w:rsidP="00AF64C7">
      <w:pPr>
        <w:pStyle w:val="a5"/>
        <w:spacing w:after="240" w:line="280" w:lineRule="exact"/>
        <w:jc w:val="both"/>
        <w:rPr>
          <w:rFonts w:eastAsia="Yu Mincho"/>
        </w:rPr>
      </w:pPr>
      <w:r>
        <w:rPr>
          <w:sz w:val="22"/>
          <w:szCs w:val="22"/>
        </w:rPr>
        <w:t>I</w:t>
      </w:r>
      <w:r w:rsidR="00866E67">
        <w:rPr>
          <w:sz w:val="22"/>
          <w:szCs w:val="22"/>
        </w:rPr>
        <w:t xml:space="preserve">n </w:t>
      </w:r>
      <w:r w:rsidR="00AF64C7">
        <w:rPr>
          <w:rFonts w:hint="eastAsia"/>
          <w:sz w:val="22"/>
          <w:szCs w:val="22"/>
        </w:rPr>
        <w:t>TR 3</w:t>
      </w:r>
      <w:r w:rsidR="00AF64C7">
        <w:rPr>
          <w:sz w:val="22"/>
          <w:szCs w:val="22"/>
        </w:rPr>
        <w:t xml:space="preserve">8.848 [1], </w:t>
      </w:r>
      <w:r w:rsidR="00AF64C7" w:rsidRPr="00AF64C7">
        <w:rPr>
          <w:sz w:val="22"/>
          <w:szCs w:val="22"/>
        </w:rPr>
        <w:t>connectivity topologies for Ambient IoT networks and devices are defined</w:t>
      </w:r>
      <w:r w:rsidR="00AF64C7">
        <w:rPr>
          <w:sz w:val="22"/>
          <w:szCs w:val="22"/>
        </w:rPr>
        <w:t xml:space="preserve">. Among the connectivity topologies, topology 2 is </w:t>
      </w:r>
      <w:r w:rsidR="00867394">
        <w:rPr>
          <w:sz w:val="22"/>
          <w:szCs w:val="22"/>
        </w:rPr>
        <w:t xml:space="preserve">specified </w:t>
      </w:r>
      <w:r w:rsidR="00AF64C7">
        <w:rPr>
          <w:sz w:val="22"/>
          <w:szCs w:val="22"/>
        </w:rPr>
        <w:t>as below</w:t>
      </w:r>
      <w:r w:rsidR="00F01F4F">
        <w:rPr>
          <w:sz w:val="22"/>
          <w:szCs w:val="22"/>
        </w:rPr>
        <w:t>:</w:t>
      </w:r>
      <w:r w:rsidR="00AF64C7">
        <w:rPr>
          <w:rFonts w:eastAsia="Yu Mincho"/>
        </w:rPr>
        <w:t xml:space="preserve"> </w:t>
      </w:r>
    </w:p>
    <w:tbl>
      <w:tblPr>
        <w:tblStyle w:val="ab"/>
        <w:tblW w:w="0" w:type="auto"/>
        <w:tblLook w:val="04A0" w:firstRow="1" w:lastRow="0" w:firstColumn="1" w:lastColumn="0" w:noHBand="0" w:noVBand="1"/>
      </w:tblPr>
      <w:tblGrid>
        <w:gridCol w:w="9629"/>
      </w:tblGrid>
      <w:tr w:rsidR="00AF64C7" w14:paraId="659194F7" w14:textId="77777777" w:rsidTr="00AF64C7">
        <w:tc>
          <w:tcPr>
            <w:tcW w:w="9629" w:type="dxa"/>
          </w:tcPr>
          <w:p w14:paraId="268D9F74" w14:textId="77777777" w:rsidR="00F97127" w:rsidRPr="00F97127" w:rsidRDefault="00F97127" w:rsidP="00F97127">
            <w:pPr>
              <w:keepNext/>
              <w:keepLines/>
              <w:overflowPunct w:val="0"/>
              <w:autoSpaceDE w:val="0"/>
              <w:autoSpaceDN w:val="0"/>
              <w:spacing w:before="120"/>
              <w:ind w:left="1134" w:hanging="1134"/>
              <w:outlineLvl w:val="2"/>
              <w:rPr>
                <w:rFonts w:ascii="Arial" w:eastAsia="Times New Roman" w:hAnsi="Arial"/>
                <w:sz w:val="28"/>
                <w:lang w:eastAsia="en-GB"/>
              </w:rPr>
            </w:pPr>
            <w:bookmarkStart w:id="0" w:name="_Toc145960148"/>
            <w:bookmarkStart w:id="1" w:name="_Toc145960151"/>
            <w:r w:rsidRPr="00F97127">
              <w:rPr>
                <w:rFonts w:ascii="Arial" w:eastAsia="Times New Roman" w:hAnsi="Arial"/>
                <w:sz w:val="28"/>
                <w:lang w:eastAsia="en-GB"/>
              </w:rPr>
              <w:t>4.2.1</w:t>
            </w:r>
            <w:r w:rsidRPr="00F97127">
              <w:rPr>
                <w:rFonts w:ascii="Arial" w:eastAsia="Times New Roman" w:hAnsi="Arial"/>
                <w:sz w:val="28"/>
                <w:lang w:eastAsia="en-GB"/>
              </w:rPr>
              <w:tab/>
              <w:t>Connectivity topologies</w:t>
            </w:r>
            <w:bookmarkEnd w:id="0"/>
          </w:p>
          <w:p w14:paraId="222AF817" w14:textId="77777777" w:rsidR="00F97127" w:rsidRPr="00F97127" w:rsidRDefault="00F97127" w:rsidP="00F97127">
            <w:pPr>
              <w:keepNext/>
              <w:keepLines/>
              <w:overflowPunct w:val="0"/>
              <w:autoSpaceDE w:val="0"/>
              <w:autoSpaceDN w:val="0"/>
              <w:spacing w:before="120"/>
              <w:ind w:left="1418" w:hanging="1418"/>
              <w:outlineLvl w:val="3"/>
              <w:rPr>
                <w:rFonts w:ascii="Arial" w:eastAsia="Times New Roman" w:hAnsi="Arial"/>
                <w:lang w:eastAsia="en-GB"/>
              </w:rPr>
            </w:pPr>
            <w:bookmarkStart w:id="2" w:name="_Toc145960149"/>
            <w:r w:rsidRPr="00F97127">
              <w:rPr>
                <w:rFonts w:ascii="Arial" w:eastAsia="Times New Roman" w:hAnsi="Arial"/>
                <w:lang w:eastAsia="en-GB"/>
              </w:rPr>
              <w:t>4.2.1.0</w:t>
            </w:r>
            <w:r w:rsidRPr="00F97127">
              <w:rPr>
                <w:rFonts w:ascii="Arial" w:eastAsia="Times New Roman" w:hAnsi="Arial"/>
                <w:lang w:eastAsia="en-GB"/>
              </w:rPr>
              <w:tab/>
              <w:t>Introduction</w:t>
            </w:r>
            <w:bookmarkEnd w:id="2"/>
          </w:p>
          <w:p w14:paraId="657C40C0" w14:textId="77777777" w:rsidR="00F97127" w:rsidRPr="00F97127" w:rsidRDefault="00F97127" w:rsidP="00F97127">
            <w:pPr>
              <w:overflowPunct w:val="0"/>
              <w:autoSpaceDE w:val="0"/>
              <w:autoSpaceDN w:val="0"/>
              <w:rPr>
                <w:rFonts w:eastAsia="Times New Roman"/>
                <w:lang w:eastAsia="zh-CN"/>
              </w:rPr>
            </w:pPr>
            <w:r w:rsidRPr="00F97127">
              <w:rPr>
                <w:rFonts w:eastAsia="Times New Roman"/>
                <w:lang w:eastAsia="en-GB"/>
              </w:rPr>
              <w:t>The following connectivity topologies for Ambient IoT networks and devices are defined for the purposes of the study. In all these topologies, the Ambient IoT device may be provided with a carrier wave from other node(s) either inside or outside the topology. The links in each topology may be bidirectional or unidirectional.</w:t>
            </w:r>
          </w:p>
          <w:p w14:paraId="6ACD0101" w14:textId="77777777" w:rsidR="00F97127" w:rsidRPr="00F97127" w:rsidRDefault="00F97127" w:rsidP="00F97127">
            <w:pPr>
              <w:snapToGrid w:val="0"/>
              <w:spacing w:afterLines="50" w:after="120"/>
              <w:rPr>
                <w:rFonts w:eastAsia="Times New Roman"/>
                <w:lang w:eastAsia="ja-JP"/>
              </w:rPr>
            </w:pPr>
            <w:r w:rsidRPr="00F97127">
              <w:rPr>
                <w:rFonts w:eastAsia="Times New Roman"/>
                <w:lang w:eastAsia="ja-JP"/>
              </w:rPr>
              <w:t>BS, UE, assisting node, or intermediate node could be multiple BSs or UEs, respectively. The mixture of indoor and outdoor placement of such nodes is regarded as a network implementation choice.</w:t>
            </w:r>
            <w:r w:rsidRPr="00F97127">
              <w:rPr>
                <w:rFonts w:eastAsia="Times New Roman"/>
                <w:color w:val="FF0000"/>
                <w:lang w:eastAsia="ja-JP"/>
              </w:rPr>
              <w:t xml:space="preserve"> </w:t>
            </w:r>
            <w:r w:rsidRPr="00F97127">
              <w:rPr>
                <w:rFonts w:eastAsia="Times New Roman"/>
                <w:lang w:eastAsia="ja-JP"/>
              </w:rPr>
              <w:t>Account would need to be taken of potential impact on device or node complexity. In the connectivity topologies, this does not imply the existence of multi-hop assisting or intermediate nodes.</w:t>
            </w:r>
          </w:p>
          <w:p w14:paraId="3DC61127" w14:textId="364AF1DE" w:rsidR="00AF64C7" w:rsidRPr="00AF64C7" w:rsidRDefault="00AF64C7" w:rsidP="00AF64C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AF64C7">
              <w:rPr>
                <w:rFonts w:ascii="Arial" w:eastAsia="Times New Roman" w:hAnsi="Arial"/>
                <w:sz w:val="24"/>
                <w:lang w:eastAsia="en-GB"/>
              </w:rPr>
              <w:t>4.2.1.2</w:t>
            </w:r>
            <w:r w:rsidRPr="00AF64C7">
              <w:rPr>
                <w:rFonts w:ascii="Arial" w:eastAsia="Times New Roman" w:hAnsi="Arial"/>
                <w:sz w:val="24"/>
                <w:lang w:eastAsia="en-GB"/>
              </w:rPr>
              <w:tab/>
              <w:t>Topology 2: BS ↔ intermediate node ↔ Ambient IoT device</w:t>
            </w:r>
            <w:bookmarkEnd w:id="1"/>
          </w:p>
          <w:p w14:paraId="728CC96D" w14:textId="77777777" w:rsidR="00AF64C7" w:rsidRPr="00AF64C7" w:rsidRDefault="00AF64C7" w:rsidP="00AF64C7">
            <w:pPr>
              <w:keepNext/>
              <w:keepLines/>
              <w:overflowPunct w:val="0"/>
              <w:autoSpaceDE w:val="0"/>
              <w:autoSpaceDN w:val="0"/>
              <w:adjustRightInd w:val="0"/>
              <w:spacing w:before="60"/>
              <w:jc w:val="center"/>
              <w:textAlignment w:val="baseline"/>
              <w:rPr>
                <w:rFonts w:ascii="Arial" w:eastAsia="Times New Roman" w:hAnsi="Arial"/>
                <w:b/>
                <w:lang w:eastAsia="en-GB"/>
              </w:rPr>
            </w:pPr>
            <w:r w:rsidRPr="00AF64C7">
              <w:rPr>
                <w:rFonts w:ascii="Arial" w:eastAsia="Times New Roman" w:hAnsi="Arial"/>
                <w:b/>
                <w:noProof/>
                <w:lang w:val="en-US" w:eastAsia="zh-TW"/>
              </w:rPr>
              <w:drawing>
                <wp:inline distT="0" distB="0" distL="0" distR="0" wp14:anchorId="51F8ABFC" wp14:editId="4BEAB6D7">
                  <wp:extent cx="3291840" cy="1623060"/>
                  <wp:effectExtent l="0" t="0" r="0" b="0"/>
                  <wp:docPr id="1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291840" cy="1623060"/>
                          </a:xfrm>
                          <a:prstGeom prst="rect">
                            <a:avLst/>
                          </a:prstGeom>
                          <a:noFill/>
                          <a:ln>
                            <a:noFill/>
                          </a:ln>
                        </pic:spPr>
                      </pic:pic>
                    </a:graphicData>
                  </a:graphic>
                </wp:inline>
              </w:drawing>
            </w:r>
          </w:p>
          <w:p w14:paraId="1E1846A6" w14:textId="77777777" w:rsidR="00AF64C7" w:rsidRPr="00AF64C7" w:rsidRDefault="00AF64C7" w:rsidP="00AF64C7">
            <w:pPr>
              <w:keepLines/>
              <w:overflowPunct w:val="0"/>
              <w:autoSpaceDE w:val="0"/>
              <w:autoSpaceDN w:val="0"/>
              <w:adjustRightInd w:val="0"/>
              <w:spacing w:after="240"/>
              <w:jc w:val="center"/>
              <w:textAlignment w:val="baseline"/>
              <w:rPr>
                <w:rFonts w:ascii="Arial" w:eastAsia="Times New Roman" w:hAnsi="Arial"/>
                <w:b/>
                <w:lang w:eastAsia="en-GB"/>
              </w:rPr>
            </w:pPr>
            <w:r w:rsidRPr="00AF64C7">
              <w:rPr>
                <w:rFonts w:ascii="Arial" w:eastAsia="Times New Roman" w:hAnsi="Arial"/>
                <w:b/>
                <w:lang w:eastAsia="en-GB"/>
              </w:rPr>
              <w:t>Figure 4.2.1</w:t>
            </w:r>
            <w:r w:rsidRPr="00AF64C7">
              <w:rPr>
                <w:rFonts w:ascii="Arial" w:eastAsia="Times New Roman" w:hAnsi="Arial" w:hint="eastAsia"/>
                <w:b/>
                <w:lang w:eastAsia="zh-CN"/>
              </w:rPr>
              <w:t>.2</w:t>
            </w:r>
            <w:r w:rsidRPr="00AF64C7">
              <w:rPr>
                <w:rFonts w:ascii="Arial" w:eastAsia="Times New Roman" w:hAnsi="Arial"/>
                <w:b/>
                <w:lang w:eastAsia="en-GB"/>
              </w:rPr>
              <w:t>-</w:t>
            </w:r>
            <w:r w:rsidRPr="00AF64C7">
              <w:rPr>
                <w:rFonts w:ascii="Arial" w:eastAsia="Times New Roman" w:hAnsi="Arial" w:hint="eastAsia"/>
                <w:b/>
                <w:lang w:eastAsia="zh-CN"/>
              </w:rPr>
              <w:t>1</w:t>
            </w:r>
            <w:r w:rsidRPr="00AF64C7">
              <w:rPr>
                <w:rFonts w:ascii="Arial" w:eastAsia="Times New Roman" w:hAnsi="Arial"/>
                <w:b/>
                <w:lang w:eastAsia="en-GB"/>
              </w:rPr>
              <w:t>: Topology 2</w:t>
            </w:r>
          </w:p>
          <w:p w14:paraId="7CB27724" w14:textId="5AB9F1B2" w:rsidR="00AF64C7" w:rsidRPr="00AF64C7" w:rsidRDefault="00AF64C7" w:rsidP="00AF64C7">
            <w:pPr>
              <w:overflowPunct w:val="0"/>
              <w:autoSpaceDE w:val="0"/>
              <w:autoSpaceDN w:val="0"/>
              <w:adjustRightInd w:val="0"/>
              <w:textAlignment w:val="baseline"/>
              <w:rPr>
                <w:rFonts w:eastAsia="Times New Roman"/>
                <w:lang w:eastAsia="en-GB"/>
              </w:rPr>
            </w:pPr>
            <w:r w:rsidRPr="00AF64C7">
              <w:rPr>
                <w:rFonts w:eastAsia="Times New Roman"/>
                <w:lang w:eastAsia="en-GB"/>
              </w:rPr>
              <w:t xml:space="preserve">In Topology 2, the Ambient IoT device communicates bidirectionally with an intermediate node between the device and </w:t>
            </w:r>
            <w:proofErr w:type="spellStart"/>
            <w:r w:rsidRPr="00AF64C7">
              <w:rPr>
                <w:rFonts w:eastAsia="Times New Roman"/>
                <w:lang w:eastAsia="en-GB"/>
              </w:rPr>
              <w:t>basestation</w:t>
            </w:r>
            <w:proofErr w:type="spellEnd"/>
            <w:r w:rsidRPr="00AF64C7">
              <w:rPr>
                <w:rFonts w:eastAsia="Times New Roman"/>
                <w:lang w:eastAsia="en-GB"/>
              </w:rPr>
              <w:t>. In this topology, the intermediate node can be a relay, IAB node, UE, repeater, etc. which is capable of Ambient IoT. The intermediate node transfers Ambient IoT data and/or signalling between BS and the Ambient IoT device.</w:t>
            </w:r>
          </w:p>
        </w:tc>
      </w:tr>
    </w:tbl>
    <w:p w14:paraId="1AC14C1F" w14:textId="203B760A" w:rsidR="006C168B" w:rsidRDefault="006C168B" w:rsidP="006C168B">
      <w:pPr>
        <w:pStyle w:val="B1"/>
        <w:spacing w:beforeLines="50" w:before="120"/>
        <w:ind w:left="0" w:firstLine="0"/>
        <w:rPr>
          <w:rFonts w:eastAsiaTheme="minorEastAsia"/>
          <w:kern w:val="2"/>
          <w:sz w:val="22"/>
          <w:szCs w:val="22"/>
          <w:lang w:val="en-US" w:eastAsia="zh-TW"/>
        </w:rPr>
      </w:pPr>
      <w:r w:rsidRPr="006C168B">
        <w:rPr>
          <w:rFonts w:eastAsiaTheme="minorEastAsia" w:hint="eastAsia"/>
          <w:kern w:val="2"/>
          <w:sz w:val="22"/>
          <w:szCs w:val="22"/>
          <w:lang w:val="en-US" w:eastAsia="zh-TW"/>
        </w:rPr>
        <w:t>I</w:t>
      </w:r>
      <w:r w:rsidRPr="006C168B">
        <w:rPr>
          <w:rFonts w:eastAsiaTheme="minorEastAsia"/>
          <w:kern w:val="2"/>
          <w:sz w:val="22"/>
          <w:szCs w:val="22"/>
          <w:lang w:val="en-US" w:eastAsia="zh-TW"/>
        </w:rPr>
        <w:t>n this contribution, we would like to discuss how to allocate resource</w:t>
      </w:r>
      <w:r w:rsidR="003041E6">
        <w:rPr>
          <w:rFonts w:eastAsiaTheme="minorEastAsia"/>
          <w:kern w:val="2"/>
          <w:sz w:val="22"/>
          <w:szCs w:val="22"/>
          <w:lang w:val="en-US" w:eastAsia="zh-TW"/>
        </w:rPr>
        <w:t>s</w:t>
      </w:r>
      <w:r w:rsidRPr="006C168B">
        <w:rPr>
          <w:rFonts w:eastAsiaTheme="minorEastAsia"/>
          <w:kern w:val="2"/>
          <w:sz w:val="22"/>
          <w:szCs w:val="22"/>
          <w:lang w:val="en-US" w:eastAsia="zh-TW"/>
        </w:rPr>
        <w:t xml:space="preserve"> for A-IoT transmissions between the device and the reader</w:t>
      </w:r>
      <w:r w:rsidR="00AC1FE5">
        <w:rPr>
          <w:rFonts w:eastAsiaTheme="minorEastAsia"/>
          <w:kern w:val="2"/>
          <w:sz w:val="22"/>
          <w:szCs w:val="22"/>
          <w:lang w:val="en-US" w:eastAsia="zh-TW"/>
        </w:rPr>
        <w:t xml:space="preserve"> in Topology 2</w:t>
      </w:r>
      <w:r w:rsidRPr="006C168B">
        <w:rPr>
          <w:rFonts w:eastAsiaTheme="minorEastAsia"/>
          <w:kern w:val="2"/>
          <w:sz w:val="22"/>
          <w:szCs w:val="22"/>
          <w:lang w:val="en-US" w:eastAsia="zh-TW"/>
        </w:rPr>
        <w:t>.</w:t>
      </w:r>
    </w:p>
    <w:p w14:paraId="242C21D2" w14:textId="77777777" w:rsidR="00AB53DD" w:rsidRPr="006C168B" w:rsidRDefault="00AB53DD" w:rsidP="006C168B">
      <w:pPr>
        <w:pStyle w:val="B1"/>
        <w:spacing w:beforeLines="50" w:before="120"/>
        <w:ind w:left="0" w:firstLine="0"/>
        <w:rPr>
          <w:rFonts w:eastAsia="Yu Mincho"/>
          <w:sz w:val="22"/>
          <w:szCs w:val="22"/>
        </w:rPr>
      </w:pPr>
    </w:p>
    <w:p w14:paraId="18C8108F" w14:textId="5428A08B" w:rsidR="00AA4A3B" w:rsidRDefault="00AA4A3B" w:rsidP="003917EE">
      <w:pPr>
        <w:pStyle w:val="1"/>
        <w:numPr>
          <w:ilvl w:val="0"/>
          <w:numId w:val="1"/>
        </w:numPr>
        <w:spacing w:beforeLines="50" w:before="120" w:afterLines="100" w:after="240"/>
        <w:jc w:val="both"/>
        <w:rPr>
          <w:rFonts w:ascii="Times New Roman" w:hAnsi="Times New Roman"/>
          <w:sz w:val="32"/>
          <w:lang w:eastAsia="zh-TW"/>
        </w:rPr>
      </w:pPr>
      <w:r>
        <w:rPr>
          <w:rFonts w:ascii="Times New Roman" w:hAnsi="Times New Roman"/>
          <w:sz w:val="32"/>
          <w:lang w:eastAsia="zh-TW"/>
        </w:rPr>
        <w:t>Discussion</w:t>
      </w:r>
    </w:p>
    <w:p w14:paraId="6BBF399F" w14:textId="4D2F5536" w:rsidR="00F3552C" w:rsidRDefault="00C01E10" w:rsidP="00A4079F">
      <w:pPr>
        <w:spacing w:line="320" w:lineRule="exact"/>
        <w:rPr>
          <w:sz w:val="22"/>
          <w:szCs w:val="22"/>
          <w:lang w:eastAsia="zh-TW"/>
        </w:rPr>
      </w:pPr>
      <w:r>
        <w:rPr>
          <w:sz w:val="22"/>
          <w:szCs w:val="22"/>
          <w:lang w:eastAsia="zh-TW"/>
        </w:rPr>
        <w:t xml:space="preserve">In the study of Ambient IoT, it has been agreed to study Topology 2 in addition to Topology 1. As specified in TR 38.848 [1], </w:t>
      </w:r>
      <w:r w:rsidR="00510452">
        <w:rPr>
          <w:sz w:val="22"/>
          <w:szCs w:val="22"/>
          <w:lang w:eastAsia="zh-TW"/>
        </w:rPr>
        <w:t xml:space="preserve">an intermediate node is introduced to support data or signalling transmission between the base station and the device </w:t>
      </w:r>
      <w:r w:rsidR="003041E6">
        <w:rPr>
          <w:sz w:val="22"/>
          <w:szCs w:val="22"/>
          <w:lang w:eastAsia="zh-TW"/>
        </w:rPr>
        <w:t>in Topology 2</w:t>
      </w:r>
      <w:r w:rsidR="00F97127">
        <w:rPr>
          <w:sz w:val="22"/>
          <w:szCs w:val="22"/>
          <w:lang w:eastAsia="zh-TW"/>
        </w:rPr>
        <w:t>. T</w:t>
      </w:r>
      <w:r w:rsidR="003041E6">
        <w:rPr>
          <w:sz w:val="22"/>
          <w:szCs w:val="22"/>
          <w:lang w:eastAsia="zh-TW"/>
        </w:rPr>
        <w:t xml:space="preserve">he Ambient IoT device communicates with </w:t>
      </w:r>
      <w:r w:rsidR="00F97127">
        <w:rPr>
          <w:sz w:val="22"/>
          <w:szCs w:val="22"/>
          <w:lang w:eastAsia="zh-TW"/>
        </w:rPr>
        <w:t xml:space="preserve">the </w:t>
      </w:r>
      <w:r w:rsidR="003041E6">
        <w:rPr>
          <w:sz w:val="22"/>
          <w:szCs w:val="22"/>
          <w:lang w:eastAsia="zh-TW"/>
        </w:rPr>
        <w:t xml:space="preserve">intermediate node, which transfers the Ambient IoT data/signalling to BS (or </w:t>
      </w:r>
      <w:proofErr w:type="spellStart"/>
      <w:r w:rsidR="003041E6">
        <w:rPr>
          <w:sz w:val="22"/>
          <w:szCs w:val="22"/>
          <w:lang w:eastAsia="zh-TW"/>
        </w:rPr>
        <w:t>gNB</w:t>
      </w:r>
      <w:proofErr w:type="spellEnd"/>
      <w:r w:rsidR="003041E6">
        <w:rPr>
          <w:sz w:val="22"/>
          <w:szCs w:val="22"/>
          <w:lang w:eastAsia="zh-TW"/>
        </w:rPr>
        <w:t xml:space="preserve">). Compared to Topology 1, the </w:t>
      </w:r>
      <w:r w:rsidR="003041E6">
        <w:rPr>
          <w:sz w:val="22"/>
          <w:szCs w:val="22"/>
          <w:lang w:eastAsia="zh-TW"/>
        </w:rPr>
        <w:lastRenderedPageBreak/>
        <w:t>intermediate node is involved</w:t>
      </w:r>
      <w:r w:rsidR="00510452">
        <w:rPr>
          <w:sz w:val="22"/>
          <w:szCs w:val="22"/>
          <w:lang w:eastAsia="zh-TW"/>
        </w:rPr>
        <w:t xml:space="preserve"> to</w:t>
      </w:r>
      <w:r w:rsidR="003041E6">
        <w:rPr>
          <w:sz w:val="22"/>
          <w:szCs w:val="22"/>
          <w:lang w:eastAsia="zh-TW"/>
        </w:rPr>
        <w:t xml:space="preserve"> play a role of the reader in a D2R transmission or a R2D transmissi</w:t>
      </w:r>
      <w:r w:rsidR="00770914">
        <w:rPr>
          <w:sz w:val="22"/>
          <w:szCs w:val="22"/>
          <w:lang w:eastAsia="zh-TW"/>
        </w:rPr>
        <w:t>on with the Ambient IoT device.</w:t>
      </w:r>
    </w:p>
    <w:p w14:paraId="48FC89E5" w14:textId="41F84015" w:rsidR="003041E6" w:rsidRDefault="00F3552C" w:rsidP="00A4079F">
      <w:pPr>
        <w:spacing w:line="320" w:lineRule="exact"/>
        <w:rPr>
          <w:sz w:val="22"/>
          <w:szCs w:val="22"/>
          <w:lang w:eastAsia="zh-TW"/>
        </w:rPr>
      </w:pPr>
      <w:r>
        <w:rPr>
          <w:sz w:val="22"/>
          <w:szCs w:val="22"/>
          <w:lang w:eastAsia="zh-TW"/>
        </w:rPr>
        <w:t>For</w:t>
      </w:r>
      <w:r w:rsidR="003510C5">
        <w:rPr>
          <w:sz w:val="22"/>
          <w:szCs w:val="22"/>
          <w:lang w:eastAsia="zh-TW"/>
        </w:rPr>
        <w:t xml:space="preserve"> R2D transmission, </w:t>
      </w:r>
      <w:r w:rsidR="00770914">
        <w:rPr>
          <w:sz w:val="22"/>
          <w:szCs w:val="22"/>
          <w:lang w:eastAsia="zh-TW"/>
        </w:rPr>
        <w:t>the transmission</w:t>
      </w:r>
      <w:r w:rsidR="003510C5">
        <w:rPr>
          <w:sz w:val="22"/>
          <w:szCs w:val="22"/>
          <w:lang w:eastAsia="zh-TW"/>
        </w:rPr>
        <w:t xml:space="preserve"> is originated from the reader</w:t>
      </w:r>
      <w:r w:rsidR="002347C1">
        <w:rPr>
          <w:sz w:val="22"/>
          <w:szCs w:val="22"/>
          <w:lang w:eastAsia="zh-TW"/>
        </w:rPr>
        <w:t xml:space="preserve">, and </w:t>
      </w:r>
      <w:r>
        <w:rPr>
          <w:sz w:val="22"/>
          <w:szCs w:val="22"/>
          <w:lang w:eastAsia="zh-TW"/>
        </w:rPr>
        <w:t xml:space="preserve">for </w:t>
      </w:r>
      <w:r w:rsidR="003510C5">
        <w:rPr>
          <w:sz w:val="22"/>
          <w:szCs w:val="22"/>
          <w:lang w:eastAsia="zh-TW"/>
        </w:rPr>
        <w:t>D2</w:t>
      </w:r>
      <w:r w:rsidR="003510C5">
        <w:rPr>
          <w:rFonts w:hint="eastAsia"/>
          <w:sz w:val="22"/>
          <w:szCs w:val="22"/>
          <w:lang w:eastAsia="zh-TW"/>
        </w:rPr>
        <w:t>R t</w:t>
      </w:r>
      <w:r w:rsidR="003510C5">
        <w:rPr>
          <w:sz w:val="22"/>
          <w:szCs w:val="22"/>
          <w:lang w:eastAsia="zh-TW"/>
        </w:rPr>
        <w:t xml:space="preserve">ransmission, since only DT and DO-DTT transmissions are considered at the moment, a D2R transmission from an Ambient IoT device </w:t>
      </w:r>
      <w:r w:rsidR="00770914">
        <w:rPr>
          <w:sz w:val="22"/>
          <w:szCs w:val="22"/>
          <w:lang w:eastAsia="zh-TW"/>
        </w:rPr>
        <w:t>should also be</w:t>
      </w:r>
      <w:r w:rsidR="002347C1">
        <w:rPr>
          <w:sz w:val="22"/>
          <w:szCs w:val="22"/>
          <w:lang w:eastAsia="zh-TW"/>
        </w:rPr>
        <w:t xml:space="preserve"> triggered by the reader.</w:t>
      </w:r>
    </w:p>
    <w:p w14:paraId="62EAB414" w14:textId="57EE57E8" w:rsidR="002347C1" w:rsidRDefault="002347C1" w:rsidP="00A4079F">
      <w:pPr>
        <w:spacing w:line="320" w:lineRule="exact"/>
        <w:rPr>
          <w:sz w:val="22"/>
          <w:szCs w:val="22"/>
          <w:lang w:eastAsia="zh-TW"/>
        </w:rPr>
      </w:pPr>
      <w:r>
        <w:rPr>
          <w:sz w:val="22"/>
          <w:szCs w:val="22"/>
          <w:lang w:eastAsia="zh-TW"/>
        </w:rPr>
        <w:t xml:space="preserve">In Topology 1, when the </w:t>
      </w:r>
      <w:proofErr w:type="spellStart"/>
      <w:r>
        <w:rPr>
          <w:sz w:val="22"/>
          <w:szCs w:val="22"/>
          <w:lang w:eastAsia="zh-TW"/>
        </w:rPr>
        <w:t>gNB</w:t>
      </w:r>
      <w:proofErr w:type="spellEnd"/>
      <w:r>
        <w:rPr>
          <w:sz w:val="22"/>
          <w:szCs w:val="22"/>
          <w:lang w:eastAsia="zh-TW"/>
        </w:rPr>
        <w:t xml:space="preserve"> plays the role of the reader, the </w:t>
      </w:r>
      <w:proofErr w:type="spellStart"/>
      <w:r>
        <w:rPr>
          <w:sz w:val="22"/>
          <w:szCs w:val="22"/>
          <w:lang w:eastAsia="zh-TW"/>
        </w:rPr>
        <w:t>gNB</w:t>
      </w:r>
      <w:proofErr w:type="spellEnd"/>
      <w:r>
        <w:rPr>
          <w:sz w:val="22"/>
          <w:szCs w:val="22"/>
          <w:lang w:eastAsia="zh-TW"/>
        </w:rPr>
        <w:t xml:space="preserve"> could determine to initiate a R2D transmission or trigger a D2R transmission </w:t>
      </w:r>
      <w:r w:rsidR="00043789">
        <w:rPr>
          <w:sz w:val="22"/>
          <w:szCs w:val="22"/>
          <w:lang w:eastAsia="zh-TW"/>
        </w:rPr>
        <w:t>based on the request from CN</w:t>
      </w:r>
      <w:r>
        <w:rPr>
          <w:sz w:val="22"/>
          <w:szCs w:val="22"/>
          <w:lang w:eastAsia="zh-TW"/>
        </w:rPr>
        <w:t xml:space="preserve">. It has been agreed in the last meeting that </w:t>
      </w:r>
      <w:proofErr w:type="spellStart"/>
      <w:r>
        <w:rPr>
          <w:sz w:val="22"/>
          <w:szCs w:val="22"/>
          <w:lang w:eastAsia="zh-TW"/>
        </w:rPr>
        <w:t>AIoT</w:t>
      </w:r>
      <w:proofErr w:type="spellEnd"/>
      <w:r>
        <w:rPr>
          <w:sz w:val="22"/>
          <w:szCs w:val="22"/>
          <w:lang w:eastAsia="zh-TW"/>
        </w:rPr>
        <w:t xml:space="preserve"> paging message indicates scheduling information for the Ambient IoT device to determine resource to be used for D2R transmission. Therefore, the transmission resource for both R2D transmission and D2R transmission should be determined by the </w:t>
      </w:r>
      <w:proofErr w:type="spellStart"/>
      <w:r>
        <w:rPr>
          <w:sz w:val="22"/>
          <w:szCs w:val="22"/>
          <w:lang w:eastAsia="zh-TW"/>
        </w:rPr>
        <w:t>gNB</w:t>
      </w:r>
      <w:proofErr w:type="spellEnd"/>
      <w:r>
        <w:rPr>
          <w:sz w:val="22"/>
          <w:szCs w:val="22"/>
          <w:lang w:eastAsia="zh-TW"/>
        </w:rPr>
        <w:t xml:space="preserve"> in Topology 1.</w:t>
      </w:r>
    </w:p>
    <w:p w14:paraId="6AE75DC0" w14:textId="6B8BB296" w:rsidR="002347C1" w:rsidRDefault="00B6423B" w:rsidP="00A4079F">
      <w:pPr>
        <w:spacing w:line="320" w:lineRule="exact"/>
        <w:rPr>
          <w:sz w:val="22"/>
          <w:szCs w:val="22"/>
          <w:lang w:eastAsia="zh-TW"/>
        </w:rPr>
      </w:pPr>
      <w:r>
        <w:rPr>
          <w:sz w:val="22"/>
          <w:szCs w:val="22"/>
          <w:lang w:eastAsia="zh-TW"/>
        </w:rPr>
        <w:t>In Topology 2, when the intermediate node plays the role of the reader,</w:t>
      </w:r>
      <w:r w:rsidR="00043789" w:rsidRPr="00043789">
        <w:rPr>
          <w:sz w:val="22"/>
          <w:szCs w:val="22"/>
          <w:lang w:eastAsia="zh-TW"/>
        </w:rPr>
        <w:t xml:space="preserve"> </w:t>
      </w:r>
      <w:r w:rsidR="00043789">
        <w:rPr>
          <w:sz w:val="22"/>
          <w:szCs w:val="22"/>
          <w:lang w:eastAsia="zh-TW"/>
        </w:rPr>
        <w:t xml:space="preserve">the intermediate node may </w:t>
      </w:r>
      <w:r w:rsidR="00AD6F7B">
        <w:rPr>
          <w:sz w:val="22"/>
          <w:szCs w:val="22"/>
          <w:lang w:eastAsia="zh-TW"/>
        </w:rPr>
        <w:t xml:space="preserve">have no means to </w:t>
      </w:r>
      <w:r w:rsidR="00043789">
        <w:rPr>
          <w:sz w:val="22"/>
          <w:szCs w:val="22"/>
          <w:lang w:eastAsia="zh-TW"/>
        </w:rPr>
        <w:t>determine whether to initiate a R2D transmission or to trigger a D2R transmission by itself, and</w:t>
      </w:r>
      <w:r>
        <w:rPr>
          <w:sz w:val="22"/>
          <w:szCs w:val="22"/>
          <w:lang w:eastAsia="zh-TW"/>
        </w:rPr>
        <w:t xml:space="preserve"> </w:t>
      </w:r>
      <w:r w:rsidR="00043789">
        <w:rPr>
          <w:sz w:val="22"/>
          <w:szCs w:val="22"/>
          <w:lang w:eastAsia="zh-TW"/>
        </w:rPr>
        <w:t>the determination should still come from CN request</w:t>
      </w:r>
      <w:r w:rsidR="00AD6F7B">
        <w:rPr>
          <w:sz w:val="22"/>
          <w:szCs w:val="22"/>
          <w:lang w:eastAsia="zh-TW"/>
        </w:rPr>
        <w:t>, as in Topology 1</w:t>
      </w:r>
      <w:r w:rsidR="00043789">
        <w:rPr>
          <w:sz w:val="22"/>
          <w:szCs w:val="22"/>
          <w:lang w:eastAsia="zh-TW"/>
        </w:rPr>
        <w:t xml:space="preserve">. If this is the case, since the intermediate node would be connected to a </w:t>
      </w:r>
      <w:proofErr w:type="spellStart"/>
      <w:r w:rsidR="00043789">
        <w:rPr>
          <w:sz w:val="22"/>
          <w:szCs w:val="22"/>
          <w:lang w:eastAsia="zh-TW"/>
        </w:rPr>
        <w:t>gNB</w:t>
      </w:r>
      <w:proofErr w:type="spellEnd"/>
      <w:r w:rsidR="00043789">
        <w:rPr>
          <w:sz w:val="22"/>
          <w:szCs w:val="22"/>
          <w:lang w:eastAsia="zh-TW"/>
        </w:rPr>
        <w:t xml:space="preserve">, </w:t>
      </w:r>
      <w:r w:rsidR="00AD6F7B">
        <w:rPr>
          <w:sz w:val="22"/>
          <w:szCs w:val="22"/>
          <w:lang w:eastAsia="zh-TW"/>
        </w:rPr>
        <w:t xml:space="preserve">when the </w:t>
      </w:r>
      <w:proofErr w:type="spellStart"/>
      <w:r w:rsidR="00AD6F7B">
        <w:rPr>
          <w:sz w:val="22"/>
          <w:szCs w:val="22"/>
          <w:lang w:eastAsia="zh-TW"/>
        </w:rPr>
        <w:t>gNB</w:t>
      </w:r>
      <w:proofErr w:type="spellEnd"/>
      <w:r w:rsidR="00AD6F7B">
        <w:rPr>
          <w:sz w:val="22"/>
          <w:szCs w:val="22"/>
          <w:lang w:eastAsia="zh-TW"/>
        </w:rPr>
        <w:t xml:space="preserve"> receives a request from CN, the </w:t>
      </w:r>
      <w:proofErr w:type="spellStart"/>
      <w:r w:rsidR="00AD6F7B">
        <w:rPr>
          <w:sz w:val="22"/>
          <w:szCs w:val="22"/>
          <w:lang w:eastAsia="zh-TW"/>
        </w:rPr>
        <w:t>gNB</w:t>
      </w:r>
      <w:proofErr w:type="spellEnd"/>
      <w:r w:rsidR="00AD6F7B">
        <w:rPr>
          <w:sz w:val="22"/>
          <w:szCs w:val="22"/>
          <w:lang w:eastAsia="zh-TW"/>
        </w:rPr>
        <w:t xml:space="preserve"> should inform the intermediate node to initiate a R2D transmission or to trigger a D2R transmission. </w:t>
      </w:r>
      <w:r w:rsidR="00F3552C">
        <w:rPr>
          <w:sz w:val="22"/>
          <w:szCs w:val="22"/>
          <w:lang w:eastAsia="zh-TW"/>
        </w:rPr>
        <w:t>Similarly</w:t>
      </w:r>
      <w:r w:rsidR="00AD6F7B">
        <w:rPr>
          <w:sz w:val="22"/>
          <w:szCs w:val="22"/>
          <w:lang w:eastAsia="zh-TW"/>
        </w:rPr>
        <w:t xml:space="preserve">, resource scheduling of the intermediate node should also be controlled by the </w:t>
      </w:r>
      <w:proofErr w:type="spellStart"/>
      <w:r w:rsidR="00AD6F7B">
        <w:rPr>
          <w:sz w:val="22"/>
          <w:szCs w:val="22"/>
          <w:lang w:eastAsia="zh-TW"/>
        </w:rPr>
        <w:t>gNB</w:t>
      </w:r>
      <w:proofErr w:type="spellEnd"/>
      <w:r w:rsidR="00AD6F7B">
        <w:rPr>
          <w:sz w:val="22"/>
          <w:szCs w:val="22"/>
          <w:lang w:eastAsia="zh-TW"/>
        </w:rPr>
        <w:t xml:space="preserve">. Therefore, the resource used for the R2D transmission or the D2R transmission should be determined by the </w:t>
      </w:r>
      <w:proofErr w:type="spellStart"/>
      <w:r w:rsidR="00AD6F7B">
        <w:rPr>
          <w:sz w:val="22"/>
          <w:szCs w:val="22"/>
          <w:lang w:eastAsia="zh-TW"/>
        </w:rPr>
        <w:t>gNB</w:t>
      </w:r>
      <w:proofErr w:type="spellEnd"/>
      <w:r w:rsidR="00AD6F7B">
        <w:rPr>
          <w:sz w:val="22"/>
          <w:szCs w:val="22"/>
          <w:lang w:eastAsia="zh-TW"/>
        </w:rPr>
        <w:t>.</w:t>
      </w:r>
    </w:p>
    <w:p w14:paraId="64EA4022" w14:textId="4C77FB28" w:rsidR="00BC5970" w:rsidRDefault="00BC5970" w:rsidP="00F3139D">
      <w:pPr>
        <w:spacing w:after="240" w:line="320" w:lineRule="exact"/>
        <w:ind w:left="1277" w:hangingChars="580" w:hanging="1277"/>
        <w:jc w:val="both"/>
        <w:rPr>
          <w:b/>
          <w:sz w:val="22"/>
          <w:szCs w:val="24"/>
          <w:lang w:eastAsia="zh-TW"/>
        </w:rPr>
      </w:pPr>
      <w:r>
        <w:rPr>
          <w:b/>
          <w:sz w:val="22"/>
          <w:szCs w:val="24"/>
          <w:lang w:eastAsia="zh-TW"/>
        </w:rPr>
        <w:t xml:space="preserve">Proposal 1:  </w:t>
      </w:r>
      <w:r w:rsidR="006C7BDE">
        <w:rPr>
          <w:b/>
          <w:sz w:val="22"/>
          <w:szCs w:val="24"/>
          <w:lang w:eastAsia="zh-TW"/>
        </w:rPr>
        <w:t xml:space="preserve">For topology 2, the resources for transmissions between the device and the reader should be determined by </w:t>
      </w:r>
      <w:proofErr w:type="spellStart"/>
      <w:r w:rsidR="006C7BDE">
        <w:rPr>
          <w:b/>
          <w:sz w:val="22"/>
          <w:szCs w:val="24"/>
          <w:lang w:eastAsia="zh-TW"/>
        </w:rPr>
        <w:t>gNB</w:t>
      </w:r>
      <w:proofErr w:type="spellEnd"/>
      <w:r w:rsidR="006C7BDE">
        <w:rPr>
          <w:b/>
          <w:sz w:val="22"/>
          <w:szCs w:val="24"/>
          <w:lang w:eastAsia="zh-TW"/>
        </w:rPr>
        <w:t>.</w:t>
      </w:r>
    </w:p>
    <w:p w14:paraId="6EC608EC" w14:textId="796554CD" w:rsidR="00960576" w:rsidRDefault="00AD6F7B" w:rsidP="009361E7">
      <w:pPr>
        <w:spacing w:after="240" w:line="320" w:lineRule="exact"/>
        <w:jc w:val="both"/>
        <w:rPr>
          <w:sz w:val="22"/>
          <w:szCs w:val="24"/>
          <w:lang w:eastAsia="zh-TW"/>
        </w:rPr>
      </w:pPr>
      <w:r>
        <w:rPr>
          <w:bCs/>
          <w:sz w:val="22"/>
          <w:szCs w:val="24"/>
          <w:lang w:eastAsia="zh-TW"/>
        </w:rPr>
        <w:t xml:space="preserve">If proposal 1 is agreed, the </w:t>
      </w:r>
      <w:proofErr w:type="spellStart"/>
      <w:r>
        <w:rPr>
          <w:bCs/>
          <w:sz w:val="22"/>
          <w:szCs w:val="24"/>
          <w:lang w:eastAsia="zh-TW"/>
        </w:rPr>
        <w:t>gNB</w:t>
      </w:r>
      <w:proofErr w:type="spellEnd"/>
      <w:r>
        <w:rPr>
          <w:bCs/>
          <w:sz w:val="22"/>
          <w:szCs w:val="24"/>
          <w:lang w:eastAsia="zh-TW"/>
        </w:rPr>
        <w:t xml:space="preserve"> should determine the resource used for R2D transmission or D2R transmission. And the </w:t>
      </w:r>
      <w:proofErr w:type="spellStart"/>
      <w:r>
        <w:rPr>
          <w:bCs/>
          <w:sz w:val="22"/>
          <w:szCs w:val="24"/>
          <w:lang w:eastAsia="zh-TW"/>
        </w:rPr>
        <w:t>gNB</w:t>
      </w:r>
      <w:proofErr w:type="spellEnd"/>
      <w:r>
        <w:rPr>
          <w:bCs/>
          <w:sz w:val="22"/>
          <w:szCs w:val="24"/>
          <w:lang w:eastAsia="zh-TW"/>
        </w:rPr>
        <w:t xml:space="preserve"> should indicate the scheduling information for the R2D transmission or D2R transmission to the intermediate node. For example, when the </w:t>
      </w:r>
      <w:proofErr w:type="spellStart"/>
      <w:r>
        <w:rPr>
          <w:bCs/>
          <w:sz w:val="22"/>
          <w:szCs w:val="24"/>
          <w:lang w:eastAsia="zh-TW"/>
        </w:rPr>
        <w:t>gNB</w:t>
      </w:r>
      <w:proofErr w:type="spellEnd"/>
      <w:r>
        <w:rPr>
          <w:bCs/>
          <w:sz w:val="22"/>
          <w:szCs w:val="24"/>
          <w:lang w:eastAsia="zh-TW"/>
        </w:rPr>
        <w:t xml:space="preserve"> inform</w:t>
      </w:r>
      <w:r w:rsidR="00510452">
        <w:rPr>
          <w:bCs/>
          <w:sz w:val="22"/>
          <w:szCs w:val="24"/>
          <w:lang w:eastAsia="zh-TW"/>
        </w:rPr>
        <w:t>s</w:t>
      </w:r>
      <w:r>
        <w:rPr>
          <w:bCs/>
          <w:sz w:val="22"/>
          <w:szCs w:val="24"/>
          <w:lang w:eastAsia="zh-TW"/>
        </w:rPr>
        <w:t xml:space="preserve"> the intermediate node </w:t>
      </w:r>
      <w:r>
        <w:rPr>
          <w:sz w:val="22"/>
          <w:szCs w:val="22"/>
          <w:lang w:eastAsia="zh-TW"/>
        </w:rPr>
        <w:t xml:space="preserve">to initiate a R2D transmission or to trigger a D2R transmission, the </w:t>
      </w:r>
      <w:proofErr w:type="spellStart"/>
      <w:r>
        <w:rPr>
          <w:sz w:val="22"/>
          <w:szCs w:val="22"/>
          <w:lang w:eastAsia="zh-TW"/>
        </w:rPr>
        <w:t>gNB</w:t>
      </w:r>
      <w:proofErr w:type="spellEnd"/>
      <w:r>
        <w:rPr>
          <w:sz w:val="22"/>
          <w:szCs w:val="22"/>
          <w:lang w:eastAsia="zh-TW"/>
        </w:rPr>
        <w:t xml:space="preserve"> could also provide the scheduling </w:t>
      </w:r>
      <w:r w:rsidR="007200F4">
        <w:rPr>
          <w:sz w:val="22"/>
          <w:szCs w:val="22"/>
          <w:lang w:eastAsia="zh-TW"/>
        </w:rPr>
        <w:t>information to the intermediate node.</w:t>
      </w:r>
    </w:p>
    <w:p w14:paraId="34ECE263" w14:textId="636FFCED" w:rsidR="009361E7" w:rsidRDefault="009361E7" w:rsidP="008A5397">
      <w:pPr>
        <w:spacing w:after="240" w:line="320" w:lineRule="exact"/>
        <w:ind w:left="1277" w:hangingChars="580" w:hanging="1277"/>
        <w:jc w:val="both"/>
        <w:rPr>
          <w:b/>
          <w:sz w:val="22"/>
          <w:szCs w:val="24"/>
          <w:lang w:eastAsia="zh-TW"/>
        </w:rPr>
      </w:pPr>
      <w:r>
        <w:rPr>
          <w:b/>
          <w:sz w:val="22"/>
          <w:szCs w:val="24"/>
          <w:lang w:eastAsia="zh-TW"/>
        </w:rPr>
        <w:t xml:space="preserve">Proposal </w:t>
      </w:r>
      <w:r w:rsidR="000A5B78">
        <w:rPr>
          <w:b/>
          <w:sz w:val="22"/>
          <w:szCs w:val="24"/>
          <w:lang w:eastAsia="zh-TW"/>
        </w:rPr>
        <w:t>2</w:t>
      </w:r>
      <w:r>
        <w:rPr>
          <w:b/>
          <w:sz w:val="22"/>
          <w:szCs w:val="24"/>
          <w:lang w:eastAsia="zh-TW"/>
        </w:rPr>
        <w:t xml:space="preserve">: </w:t>
      </w:r>
      <w:r w:rsidR="006C7BDE">
        <w:rPr>
          <w:b/>
          <w:sz w:val="22"/>
          <w:szCs w:val="24"/>
          <w:lang w:eastAsia="zh-TW"/>
        </w:rPr>
        <w:t xml:space="preserve">The </w:t>
      </w:r>
      <w:proofErr w:type="spellStart"/>
      <w:r w:rsidR="006C7BDE">
        <w:rPr>
          <w:b/>
          <w:sz w:val="22"/>
          <w:szCs w:val="24"/>
          <w:lang w:eastAsia="zh-TW"/>
        </w:rPr>
        <w:t>gNB</w:t>
      </w:r>
      <w:proofErr w:type="spellEnd"/>
      <w:r w:rsidR="006C7BDE">
        <w:rPr>
          <w:b/>
          <w:sz w:val="22"/>
          <w:szCs w:val="24"/>
          <w:lang w:eastAsia="zh-TW"/>
        </w:rPr>
        <w:t xml:space="preserve"> provide</w:t>
      </w:r>
      <w:r w:rsidR="00F17668">
        <w:rPr>
          <w:b/>
          <w:sz w:val="22"/>
          <w:szCs w:val="24"/>
          <w:lang w:eastAsia="zh-TW"/>
        </w:rPr>
        <w:t>s</w:t>
      </w:r>
      <w:r w:rsidR="006C7BDE">
        <w:rPr>
          <w:b/>
          <w:sz w:val="22"/>
          <w:szCs w:val="24"/>
          <w:lang w:eastAsia="zh-TW"/>
        </w:rPr>
        <w:t xml:space="preserve"> scheduling information to the </w:t>
      </w:r>
      <w:r w:rsidR="00F3552C">
        <w:rPr>
          <w:b/>
          <w:sz w:val="22"/>
          <w:szCs w:val="24"/>
          <w:lang w:eastAsia="zh-TW"/>
        </w:rPr>
        <w:t>intermediate node</w:t>
      </w:r>
      <w:r w:rsidR="006C7BDE">
        <w:rPr>
          <w:b/>
          <w:sz w:val="22"/>
          <w:szCs w:val="24"/>
          <w:lang w:eastAsia="zh-TW"/>
        </w:rPr>
        <w:t xml:space="preserve"> for the transmissions between the device and the reader.</w:t>
      </w:r>
    </w:p>
    <w:p w14:paraId="01E11CAD" w14:textId="2BE4DEBF" w:rsidR="00F97127" w:rsidRDefault="00F97127" w:rsidP="007776CF">
      <w:pPr>
        <w:spacing w:line="320" w:lineRule="exact"/>
        <w:rPr>
          <w:sz w:val="22"/>
          <w:szCs w:val="22"/>
          <w:lang w:eastAsia="zh-TW"/>
        </w:rPr>
      </w:pPr>
      <w:r>
        <w:rPr>
          <w:sz w:val="22"/>
          <w:szCs w:val="22"/>
          <w:lang w:eastAsia="zh-TW"/>
        </w:rPr>
        <w:t>On the other hand, in</w:t>
      </w:r>
      <w:r w:rsidR="007776CF" w:rsidRPr="007776CF">
        <w:rPr>
          <w:sz w:val="22"/>
          <w:szCs w:val="22"/>
          <w:lang w:eastAsia="zh-TW"/>
        </w:rPr>
        <w:t xml:space="preserve"> RAN1#116bis meeting [2]</w:t>
      </w:r>
      <w:r>
        <w:rPr>
          <w:sz w:val="22"/>
          <w:szCs w:val="22"/>
          <w:lang w:eastAsia="zh-TW"/>
        </w:rPr>
        <w:t xml:space="preserve">, several </w:t>
      </w:r>
      <w:r w:rsidRPr="00DA1FA8">
        <w:rPr>
          <w:sz w:val="22"/>
          <w:szCs w:val="22"/>
          <w:lang w:eastAsia="zh-TW"/>
        </w:rPr>
        <w:t xml:space="preserve">scenarios </w:t>
      </w:r>
      <w:r>
        <w:rPr>
          <w:sz w:val="22"/>
          <w:szCs w:val="22"/>
          <w:lang w:eastAsia="zh-TW"/>
        </w:rPr>
        <w:t xml:space="preserve">for topology 2 </w:t>
      </w:r>
      <w:r w:rsidRPr="00DA1FA8">
        <w:rPr>
          <w:sz w:val="22"/>
          <w:szCs w:val="22"/>
          <w:lang w:eastAsia="zh-TW"/>
        </w:rPr>
        <w:t xml:space="preserve">are defined </w:t>
      </w:r>
      <w:r>
        <w:rPr>
          <w:sz w:val="22"/>
          <w:szCs w:val="22"/>
          <w:lang w:eastAsia="zh-TW"/>
        </w:rPr>
        <w:t>as following:</w:t>
      </w:r>
    </w:p>
    <w:tbl>
      <w:tblPr>
        <w:tblW w:w="5125"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853"/>
        <w:gridCol w:w="1190"/>
        <w:gridCol w:w="2531"/>
        <w:gridCol w:w="2551"/>
        <w:gridCol w:w="768"/>
        <w:gridCol w:w="985"/>
        <w:gridCol w:w="971"/>
      </w:tblGrid>
      <w:tr w:rsidR="00F97127" w:rsidRPr="00317D53" w14:paraId="4115F041" w14:textId="77777777" w:rsidTr="002747F9">
        <w:tc>
          <w:tcPr>
            <w:tcW w:w="433" w:type="pct"/>
            <w:shd w:val="clear" w:color="auto" w:fill="auto"/>
            <w:vAlign w:val="center"/>
          </w:tcPr>
          <w:p w14:paraId="25F88915" w14:textId="77777777" w:rsidR="00F97127" w:rsidRPr="00317D53" w:rsidRDefault="00F97127" w:rsidP="002747F9">
            <w:pPr>
              <w:jc w:val="center"/>
              <w:rPr>
                <w:rFonts w:eastAsia="DengXian"/>
                <w:b/>
                <w:sz w:val="16"/>
                <w:szCs w:val="21"/>
                <w:lang w:eastAsia="zh-CN"/>
              </w:rPr>
            </w:pPr>
            <w:r w:rsidRPr="00317D53">
              <w:rPr>
                <w:rFonts w:eastAsia="DengXian"/>
                <w:b/>
                <w:sz w:val="16"/>
                <w:szCs w:val="21"/>
                <w:lang w:eastAsia="zh-CN"/>
              </w:rPr>
              <w:t>S</w:t>
            </w:r>
            <w:r w:rsidRPr="00317D53">
              <w:rPr>
                <w:rFonts w:eastAsia="DengXian" w:hint="eastAsia"/>
                <w:b/>
                <w:sz w:val="16"/>
                <w:szCs w:val="21"/>
                <w:lang w:eastAsia="zh-CN"/>
              </w:rPr>
              <w:t>cenario</w:t>
            </w:r>
          </w:p>
        </w:tc>
        <w:tc>
          <w:tcPr>
            <w:tcW w:w="604" w:type="pct"/>
            <w:shd w:val="clear" w:color="auto" w:fill="auto"/>
            <w:vAlign w:val="center"/>
          </w:tcPr>
          <w:p w14:paraId="4AAFB721" w14:textId="77777777" w:rsidR="00F97127" w:rsidRPr="00317D53" w:rsidRDefault="00F97127" w:rsidP="002747F9">
            <w:pPr>
              <w:jc w:val="center"/>
              <w:rPr>
                <w:rFonts w:eastAsia="DengXian"/>
                <w:b/>
                <w:sz w:val="16"/>
                <w:szCs w:val="21"/>
                <w:lang w:eastAsia="zh-CN"/>
              </w:rPr>
            </w:pPr>
            <w:r w:rsidRPr="00317D53">
              <w:rPr>
                <w:rFonts w:eastAsia="DengXian" w:hint="eastAsia"/>
                <w:b/>
                <w:sz w:val="16"/>
                <w:szCs w:val="21"/>
                <w:lang w:eastAsia="zh-CN"/>
              </w:rPr>
              <w:t xml:space="preserve">CW </w:t>
            </w:r>
            <w:r w:rsidRPr="00317D53">
              <w:rPr>
                <w:rFonts w:eastAsia="DengXian"/>
                <w:b/>
                <w:sz w:val="16"/>
                <w:szCs w:val="21"/>
                <w:lang w:eastAsia="zh-CN"/>
              </w:rPr>
              <w:t>I</w:t>
            </w:r>
            <w:r w:rsidRPr="00317D53">
              <w:rPr>
                <w:rFonts w:eastAsia="DengXian" w:hint="eastAsia"/>
                <w:b/>
                <w:sz w:val="16"/>
                <w:szCs w:val="21"/>
                <w:lang w:eastAsia="zh-CN"/>
              </w:rPr>
              <w:t>nside/outside topology</w:t>
            </w:r>
          </w:p>
        </w:tc>
        <w:tc>
          <w:tcPr>
            <w:tcW w:w="1285" w:type="pct"/>
            <w:shd w:val="clear" w:color="auto" w:fill="auto"/>
            <w:vAlign w:val="center"/>
          </w:tcPr>
          <w:p w14:paraId="52115849" w14:textId="77777777" w:rsidR="00F97127" w:rsidRPr="00317D53" w:rsidRDefault="00F97127" w:rsidP="002747F9">
            <w:pPr>
              <w:jc w:val="center"/>
              <w:rPr>
                <w:rFonts w:eastAsia="DengXian"/>
                <w:b/>
                <w:sz w:val="16"/>
                <w:szCs w:val="21"/>
                <w:lang w:eastAsia="zh-CN"/>
              </w:rPr>
            </w:pPr>
            <w:r w:rsidRPr="00317D53">
              <w:rPr>
                <w:rFonts w:eastAsia="DengXian"/>
                <w:b/>
                <w:sz w:val="16"/>
                <w:szCs w:val="21"/>
                <w:lang w:eastAsia="zh-CN"/>
              </w:rPr>
              <w:t>Diagram of the scenario</w:t>
            </w:r>
          </w:p>
        </w:tc>
        <w:tc>
          <w:tcPr>
            <w:tcW w:w="1295" w:type="pct"/>
            <w:shd w:val="clear" w:color="auto" w:fill="auto"/>
            <w:vAlign w:val="center"/>
          </w:tcPr>
          <w:p w14:paraId="7E74C68D" w14:textId="77777777" w:rsidR="00F97127" w:rsidRPr="00317D53" w:rsidRDefault="00F97127" w:rsidP="002747F9">
            <w:pPr>
              <w:jc w:val="center"/>
              <w:rPr>
                <w:rFonts w:eastAsia="DengXian"/>
                <w:b/>
                <w:sz w:val="16"/>
                <w:szCs w:val="21"/>
                <w:lang w:eastAsia="zh-CN"/>
              </w:rPr>
            </w:pPr>
            <w:r w:rsidRPr="00317D53">
              <w:rPr>
                <w:rFonts w:eastAsia="DengXian"/>
                <w:b/>
                <w:sz w:val="16"/>
                <w:szCs w:val="21"/>
                <w:lang w:eastAsia="zh-CN"/>
              </w:rPr>
              <w:t>Description of the scenario</w:t>
            </w:r>
          </w:p>
        </w:tc>
        <w:tc>
          <w:tcPr>
            <w:tcW w:w="390" w:type="pct"/>
            <w:shd w:val="clear" w:color="auto" w:fill="auto"/>
            <w:vAlign w:val="center"/>
          </w:tcPr>
          <w:p w14:paraId="60F20DDA" w14:textId="77777777" w:rsidR="00F97127" w:rsidRPr="00317D53" w:rsidRDefault="00F97127" w:rsidP="002747F9">
            <w:pPr>
              <w:jc w:val="center"/>
              <w:rPr>
                <w:rFonts w:eastAsia="DengXian"/>
                <w:b/>
                <w:sz w:val="16"/>
                <w:szCs w:val="21"/>
                <w:lang w:eastAsia="zh-CN"/>
              </w:rPr>
            </w:pPr>
            <w:r w:rsidRPr="00317D53">
              <w:rPr>
                <w:rFonts w:eastAsia="DengXian"/>
                <w:b/>
                <w:sz w:val="16"/>
                <w:szCs w:val="21"/>
                <w:lang w:eastAsia="zh-CN"/>
              </w:rPr>
              <w:t>D</w:t>
            </w:r>
            <w:r w:rsidRPr="00317D53">
              <w:rPr>
                <w:rFonts w:eastAsia="DengXian" w:hint="eastAsia"/>
                <w:b/>
                <w:sz w:val="16"/>
                <w:szCs w:val="21"/>
                <w:lang w:eastAsia="zh-CN"/>
              </w:rPr>
              <w:t xml:space="preserve">evice 1/2a/2b </w:t>
            </w:r>
          </w:p>
        </w:tc>
        <w:tc>
          <w:tcPr>
            <w:tcW w:w="500" w:type="pct"/>
            <w:shd w:val="clear" w:color="auto" w:fill="auto"/>
            <w:vAlign w:val="center"/>
          </w:tcPr>
          <w:p w14:paraId="410A3D23" w14:textId="77777777" w:rsidR="00F97127" w:rsidRPr="00317D53" w:rsidRDefault="00F97127" w:rsidP="002747F9">
            <w:pPr>
              <w:jc w:val="center"/>
              <w:rPr>
                <w:rFonts w:eastAsia="DengXian"/>
                <w:b/>
                <w:sz w:val="16"/>
                <w:szCs w:val="21"/>
                <w:lang w:eastAsia="zh-CN"/>
              </w:rPr>
            </w:pPr>
            <w:r w:rsidRPr="00317D53">
              <w:rPr>
                <w:rFonts w:eastAsia="DengXian" w:hint="eastAsia"/>
                <w:b/>
                <w:sz w:val="16"/>
                <w:szCs w:val="21"/>
                <w:lang w:eastAsia="zh-CN"/>
              </w:rPr>
              <w:t>CW spectrum</w:t>
            </w:r>
          </w:p>
        </w:tc>
        <w:tc>
          <w:tcPr>
            <w:tcW w:w="493" w:type="pct"/>
            <w:shd w:val="clear" w:color="auto" w:fill="auto"/>
            <w:vAlign w:val="center"/>
          </w:tcPr>
          <w:p w14:paraId="40D8327E" w14:textId="77777777" w:rsidR="00F97127" w:rsidRPr="00317D53" w:rsidRDefault="00F97127" w:rsidP="002747F9">
            <w:pPr>
              <w:jc w:val="center"/>
              <w:rPr>
                <w:rFonts w:eastAsia="DengXian"/>
                <w:b/>
                <w:sz w:val="16"/>
                <w:szCs w:val="21"/>
                <w:lang w:eastAsia="zh-CN"/>
              </w:rPr>
            </w:pPr>
            <w:r w:rsidRPr="00317D53">
              <w:rPr>
                <w:rFonts w:eastAsia="DengXian" w:hint="eastAsia"/>
                <w:b/>
                <w:sz w:val="16"/>
                <w:szCs w:val="21"/>
                <w:lang w:eastAsia="zh-CN"/>
              </w:rPr>
              <w:t>D2R spectrum</w:t>
            </w:r>
          </w:p>
        </w:tc>
      </w:tr>
      <w:tr w:rsidR="00F97127" w:rsidRPr="00317D53" w14:paraId="686F9C31" w14:textId="77777777" w:rsidTr="002747F9">
        <w:tc>
          <w:tcPr>
            <w:tcW w:w="433" w:type="pct"/>
            <w:shd w:val="clear" w:color="auto" w:fill="auto"/>
            <w:vAlign w:val="center"/>
          </w:tcPr>
          <w:p w14:paraId="01AEB759" w14:textId="77777777" w:rsidR="00F97127" w:rsidRPr="00DA1FA8" w:rsidRDefault="00F97127" w:rsidP="002747F9">
            <w:pPr>
              <w:jc w:val="center"/>
              <w:rPr>
                <w:rFonts w:eastAsia="DengXian"/>
                <w:b/>
                <w:sz w:val="16"/>
                <w:szCs w:val="21"/>
                <w:lang w:eastAsia="zh-CN"/>
              </w:rPr>
            </w:pPr>
            <w:r w:rsidRPr="00DA1FA8">
              <w:rPr>
                <w:rFonts w:eastAsia="DengXian"/>
                <w:b/>
                <w:sz w:val="16"/>
                <w:szCs w:val="21"/>
                <w:lang w:eastAsia="zh-CN"/>
              </w:rPr>
              <w:t>D2T2-A1</w:t>
            </w:r>
          </w:p>
        </w:tc>
        <w:tc>
          <w:tcPr>
            <w:tcW w:w="604" w:type="pct"/>
            <w:vMerge w:val="restart"/>
            <w:shd w:val="clear" w:color="auto" w:fill="auto"/>
            <w:vAlign w:val="center"/>
          </w:tcPr>
          <w:p w14:paraId="26BC7A9F" w14:textId="77777777" w:rsidR="00F97127" w:rsidRPr="00317D53" w:rsidRDefault="00F97127" w:rsidP="002747F9">
            <w:pPr>
              <w:jc w:val="center"/>
              <w:rPr>
                <w:rFonts w:eastAsia="DengXian"/>
                <w:noProof/>
                <w:sz w:val="16"/>
                <w:szCs w:val="21"/>
                <w:lang w:eastAsia="zh-CN"/>
              </w:rPr>
            </w:pPr>
            <w:r w:rsidRPr="00317D53">
              <w:rPr>
                <w:rFonts w:eastAsia="DengXian"/>
                <w:noProof/>
                <w:sz w:val="16"/>
                <w:szCs w:val="21"/>
                <w:lang w:eastAsia="zh-CN"/>
              </w:rPr>
              <w:t>CW inside topology</w:t>
            </w:r>
          </w:p>
        </w:tc>
        <w:tc>
          <w:tcPr>
            <w:tcW w:w="1285" w:type="pct"/>
            <w:shd w:val="clear" w:color="auto" w:fill="auto"/>
            <w:vAlign w:val="center"/>
          </w:tcPr>
          <w:p w14:paraId="27B8DC77" w14:textId="77777777" w:rsidR="00F97127" w:rsidRPr="00317D53" w:rsidRDefault="00F97127" w:rsidP="002747F9">
            <w:pPr>
              <w:jc w:val="center"/>
              <w:rPr>
                <w:rFonts w:eastAsia="DengXian"/>
                <w:sz w:val="16"/>
                <w:szCs w:val="21"/>
                <w:lang w:eastAsia="zh-CN"/>
              </w:rPr>
            </w:pPr>
            <w:r w:rsidRPr="00317D53">
              <w:rPr>
                <w:rFonts w:eastAsia="DengXian"/>
                <w:noProof/>
                <w:sz w:val="16"/>
                <w:szCs w:val="21"/>
                <w:lang w:val="en-US" w:eastAsia="zh-TW"/>
              </w:rPr>
              <w:drawing>
                <wp:inline distT="0" distB="0" distL="0" distR="0" wp14:anchorId="0A8657A1" wp14:editId="5EDC6EF6">
                  <wp:extent cx="1376680" cy="519430"/>
                  <wp:effectExtent l="0" t="0" r="0" b="0"/>
                  <wp:docPr id="15" name="圖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76680" cy="519430"/>
                          </a:xfrm>
                          <a:prstGeom prst="rect">
                            <a:avLst/>
                          </a:prstGeom>
                          <a:noFill/>
                          <a:ln>
                            <a:noFill/>
                          </a:ln>
                        </pic:spPr>
                      </pic:pic>
                    </a:graphicData>
                  </a:graphic>
                </wp:inline>
              </w:drawing>
            </w:r>
          </w:p>
        </w:tc>
        <w:tc>
          <w:tcPr>
            <w:tcW w:w="1295" w:type="pct"/>
            <w:shd w:val="clear" w:color="auto" w:fill="auto"/>
          </w:tcPr>
          <w:p w14:paraId="79EE7C45" w14:textId="77777777" w:rsidR="00F97127" w:rsidRPr="00317D53" w:rsidRDefault="00F97127" w:rsidP="00F97127">
            <w:pPr>
              <w:widowControl w:val="0"/>
              <w:numPr>
                <w:ilvl w:val="0"/>
                <w:numId w:val="28"/>
              </w:numPr>
              <w:spacing w:after="0"/>
              <w:ind w:leftChars="7" w:left="140" w:hangingChars="79" w:hanging="126"/>
              <w:jc w:val="both"/>
              <w:rPr>
                <w:rFonts w:eastAsia="DengXian"/>
                <w:sz w:val="16"/>
                <w:szCs w:val="21"/>
                <w:lang w:eastAsia="x-none"/>
              </w:rPr>
            </w:pPr>
            <w:r w:rsidRPr="00317D53">
              <w:rPr>
                <w:rFonts w:eastAsia="DengXian"/>
                <w:sz w:val="16"/>
                <w:szCs w:val="21"/>
                <w:lang w:eastAsia="x-none"/>
              </w:rPr>
              <w:t xml:space="preserve">CW </w:t>
            </w:r>
            <w:r w:rsidRPr="00317D53">
              <w:rPr>
                <w:rFonts w:eastAsia="DengXian" w:hint="eastAsia"/>
                <w:sz w:val="16"/>
                <w:szCs w:val="21"/>
                <w:lang w:eastAsia="zh-CN"/>
              </w:rPr>
              <w:t xml:space="preserve">node </w:t>
            </w:r>
            <w:r w:rsidRPr="00317D53">
              <w:rPr>
                <w:rFonts w:eastAsia="DengXian"/>
                <w:sz w:val="16"/>
                <w:szCs w:val="21"/>
                <w:lang w:eastAsia="x-none"/>
              </w:rPr>
              <w:t>inside topology 2</w:t>
            </w:r>
          </w:p>
          <w:p w14:paraId="4D22685D" w14:textId="77777777" w:rsidR="00F97127" w:rsidRPr="00317D53" w:rsidRDefault="00F97127" w:rsidP="00F97127">
            <w:pPr>
              <w:widowControl w:val="0"/>
              <w:numPr>
                <w:ilvl w:val="0"/>
                <w:numId w:val="28"/>
              </w:numPr>
              <w:spacing w:after="0"/>
              <w:ind w:leftChars="7" w:left="140" w:hangingChars="79" w:hanging="126"/>
              <w:jc w:val="both"/>
              <w:rPr>
                <w:rFonts w:eastAsia="DengXian"/>
                <w:sz w:val="16"/>
                <w:szCs w:val="21"/>
                <w:lang w:eastAsia="x-none"/>
              </w:rPr>
            </w:pPr>
            <w:r w:rsidRPr="00317D53">
              <w:rPr>
                <w:rFonts w:eastAsia="DengXian"/>
                <w:sz w:val="16"/>
                <w:szCs w:val="21"/>
                <w:lang w:eastAsia="x-none"/>
              </w:rPr>
              <w:t>‘</w:t>
            </w:r>
            <w:r w:rsidRPr="00317D53">
              <w:rPr>
                <w:rFonts w:eastAsia="DengXian" w:hint="eastAsia"/>
                <w:sz w:val="16"/>
                <w:szCs w:val="21"/>
                <w:lang w:eastAsia="x-none"/>
              </w:rPr>
              <w:t>CW</w:t>
            </w:r>
            <w:r w:rsidRPr="00317D53">
              <w:rPr>
                <w:rFonts w:eastAsia="DengXian"/>
                <w:sz w:val="16"/>
                <w:szCs w:val="21"/>
                <w:lang w:eastAsia="x-none"/>
              </w:rPr>
              <w:t>’</w:t>
            </w:r>
            <w:r w:rsidRPr="00317D53">
              <w:rPr>
                <w:rFonts w:eastAsia="DengXian" w:hint="eastAsia"/>
                <w:sz w:val="16"/>
                <w:szCs w:val="21"/>
                <w:lang w:eastAsia="x-none"/>
              </w:rPr>
              <w:t xml:space="preserve"> in CW2D and </w:t>
            </w:r>
            <w:r w:rsidRPr="00317D53">
              <w:rPr>
                <w:rFonts w:eastAsia="DengXian"/>
                <w:sz w:val="16"/>
                <w:szCs w:val="21"/>
                <w:lang w:eastAsia="x-none"/>
              </w:rPr>
              <w:t>‘</w:t>
            </w:r>
            <w:r w:rsidRPr="00317D53">
              <w:rPr>
                <w:rFonts w:eastAsia="DengXian" w:hint="eastAsia"/>
                <w:sz w:val="16"/>
                <w:szCs w:val="21"/>
                <w:lang w:eastAsia="x-none"/>
              </w:rPr>
              <w:t>R</w:t>
            </w:r>
            <w:r w:rsidRPr="00317D53">
              <w:rPr>
                <w:rFonts w:eastAsia="DengXian" w:hint="eastAsia"/>
                <w:sz w:val="16"/>
                <w:szCs w:val="21"/>
                <w:lang w:eastAsia="zh-CN"/>
              </w:rPr>
              <w:t>2</w:t>
            </w:r>
            <w:r w:rsidRPr="00317D53">
              <w:rPr>
                <w:rFonts w:eastAsia="DengXian"/>
                <w:sz w:val="16"/>
                <w:szCs w:val="21"/>
                <w:lang w:eastAsia="x-none"/>
              </w:rPr>
              <w:t>’</w:t>
            </w:r>
            <w:r w:rsidRPr="00317D53">
              <w:rPr>
                <w:rFonts w:eastAsia="DengXian" w:hint="eastAsia"/>
                <w:sz w:val="16"/>
                <w:szCs w:val="21"/>
                <w:lang w:eastAsia="x-none"/>
              </w:rPr>
              <w:t xml:space="preserve"> in D2R are different</w:t>
            </w:r>
          </w:p>
          <w:p w14:paraId="3C0A9705" w14:textId="77777777" w:rsidR="00F97127" w:rsidRPr="00317D53" w:rsidRDefault="00F97127" w:rsidP="00F97127">
            <w:pPr>
              <w:widowControl w:val="0"/>
              <w:numPr>
                <w:ilvl w:val="0"/>
                <w:numId w:val="28"/>
              </w:numPr>
              <w:spacing w:after="0"/>
              <w:ind w:leftChars="7" w:left="140" w:hangingChars="79" w:hanging="126"/>
              <w:jc w:val="both"/>
              <w:rPr>
                <w:rFonts w:eastAsia="DengXian"/>
                <w:sz w:val="16"/>
                <w:szCs w:val="21"/>
                <w:lang w:eastAsia="x-none"/>
              </w:rPr>
            </w:pPr>
            <w:r w:rsidRPr="00317D53">
              <w:rPr>
                <w:rFonts w:eastAsia="DengXian"/>
                <w:sz w:val="16"/>
                <w:szCs w:val="21"/>
                <w:lang w:eastAsia="x-none"/>
              </w:rPr>
              <w:t>‘</w:t>
            </w:r>
            <w:r w:rsidRPr="00317D53">
              <w:rPr>
                <w:rFonts w:eastAsia="DengXian" w:hint="eastAsia"/>
                <w:sz w:val="16"/>
                <w:szCs w:val="21"/>
                <w:lang w:eastAsia="x-none"/>
              </w:rPr>
              <w:t>CW</w:t>
            </w:r>
            <w:r w:rsidRPr="00317D53">
              <w:rPr>
                <w:rFonts w:eastAsia="DengXian"/>
                <w:sz w:val="16"/>
                <w:szCs w:val="21"/>
                <w:lang w:eastAsia="x-none"/>
              </w:rPr>
              <w:t>’</w:t>
            </w:r>
            <w:r w:rsidRPr="00317D53">
              <w:rPr>
                <w:rFonts w:eastAsia="DengXian" w:hint="eastAsia"/>
                <w:sz w:val="16"/>
                <w:szCs w:val="21"/>
                <w:lang w:eastAsia="x-none"/>
              </w:rPr>
              <w:t xml:space="preserve"> in CW2D and </w:t>
            </w:r>
            <w:r w:rsidRPr="00317D53">
              <w:rPr>
                <w:rFonts w:eastAsia="DengXian"/>
                <w:sz w:val="16"/>
                <w:szCs w:val="21"/>
                <w:lang w:eastAsia="x-none"/>
              </w:rPr>
              <w:t>‘</w:t>
            </w:r>
            <w:r w:rsidRPr="00317D53">
              <w:rPr>
                <w:rFonts w:eastAsia="DengXian" w:hint="eastAsia"/>
                <w:sz w:val="16"/>
                <w:szCs w:val="21"/>
                <w:lang w:eastAsia="x-none"/>
              </w:rPr>
              <w:t>R</w:t>
            </w:r>
            <w:r w:rsidRPr="00317D53">
              <w:rPr>
                <w:rFonts w:eastAsia="DengXian" w:hint="eastAsia"/>
                <w:sz w:val="16"/>
                <w:szCs w:val="21"/>
                <w:lang w:eastAsia="zh-CN"/>
              </w:rPr>
              <w:t>1</w:t>
            </w:r>
            <w:r w:rsidRPr="00317D53">
              <w:rPr>
                <w:rFonts w:eastAsia="DengXian"/>
                <w:sz w:val="16"/>
                <w:szCs w:val="21"/>
                <w:lang w:eastAsia="x-none"/>
              </w:rPr>
              <w:t>’</w:t>
            </w:r>
            <w:r w:rsidRPr="00317D53">
              <w:rPr>
                <w:rFonts w:eastAsia="DengXian" w:hint="eastAsia"/>
                <w:sz w:val="16"/>
                <w:szCs w:val="21"/>
                <w:lang w:eastAsia="x-none"/>
              </w:rPr>
              <w:t xml:space="preserve"> in R2D are same</w:t>
            </w:r>
          </w:p>
          <w:p w14:paraId="7D506F7B" w14:textId="77777777" w:rsidR="00F97127" w:rsidRPr="00317D53" w:rsidRDefault="00F97127" w:rsidP="00F97127">
            <w:pPr>
              <w:widowControl w:val="0"/>
              <w:numPr>
                <w:ilvl w:val="0"/>
                <w:numId w:val="28"/>
              </w:numPr>
              <w:spacing w:after="0"/>
              <w:ind w:leftChars="7" w:left="140" w:hangingChars="79" w:hanging="126"/>
              <w:jc w:val="both"/>
              <w:rPr>
                <w:rFonts w:eastAsia="DengXian"/>
                <w:sz w:val="16"/>
                <w:szCs w:val="21"/>
                <w:lang w:eastAsia="x-none"/>
              </w:rPr>
            </w:pPr>
            <w:r w:rsidRPr="00317D53">
              <w:rPr>
                <w:rFonts w:eastAsia="DengXian"/>
                <w:sz w:val="16"/>
                <w:szCs w:val="21"/>
                <w:lang w:eastAsia="x-none"/>
              </w:rPr>
              <w:t>‘</w:t>
            </w:r>
            <w:r w:rsidRPr="00317D53">
              <w:rPr>
                <w:rFonts w:eastAsia="DengXian" w:hint="eastAsia"/>
                <w:sz w:val="16"/>
                <w:szCs w:val="21"/>
                <w:lang w:eastAsia="x-none"/>
              </w:rPr>
              <w:t>R</w:t>
            </w:r>
            <w:r w:rsidRPr="00317D53">
              <w:rPr>
                <w:rFonts w:eastAsia="DengXian" w:hint="eastAsia"/>
                <w:sz w:val="16"/>
                <w:szCs w:val="21"/>
                <w:lang w:eastAsia="zh-CN"/>
              </w:rPr>
              <w:t>1</w:t>
            </w:r>
            <w:r w:rsidRPr="00317D53">
              <w:rPr>
                <w:rFonts w:eastAsia="DengXian"/>
                <w:sz w:val="16"/>
                <w:szCs w:val="21"/>
                <w:lang w:eastAsia="x-none"/>
              </w:rPr>
              <w:t>’</w:t>
            </w:r>
            <w:r w:rsidRPr="00317D53">
              <w:rPr>
                <w:rFonts w:eastAsia="DengXian" w:hint="eastAsia"/>
                <w:sz w:val="16"/>
                <w:szCs w:val="21"/>
                <w:lang w:eastAsia="x-none"/>
              </w:rPr>
              <w:t xml:space="preserve"> in R2D and </w:t>
            </w:r>
            <w:r w:rsidRPr="00317D53">
              <w:rPr>
                <w:rFonts w:eastAsia="DengXian"/>
                <w:sz w:val="16"/>
                <w:szCs w:val="21"/>
                <w:lang w:eastAsia="x-none"/>
              </w:rPr>
              <w:t>‘</w:t>
            </w:r>
            <w:r w:rsidRPr="00317D53">
              <w:rPr>
                <w:rFonts w:eastAsia="DengXian" w:hint="eastAsia"/>
                <w:sz w:val="16"/>
                <w:szCs w:val="21"/>
                <w:lang w:eastAsia="x-none"/>
              </w:rPr>
              <w:t>R</w:t>
            </w:r>
            <w:r w:rsidRPr="00317D53">
              <w:rPr>
                <w:rFonts w:eastAsia="DengXian" w:hint="eastAsia"/>
                <w:sz w:val="16"/>
                <w:szCs w:val="21"/>
                <w:lang w:eastAsia="zh-CN"/>
              </w:rPr>
              <w:t>2</w:t>
            </w:r>
            <w:r w:rsidRPr="00317D53">
              <w:rPr>
                <w:rFonts w:eastAsia="DengXian"/>
                <w:sz w:val="16"/>
                <w:szCs w:val="21"/>
                <w:lang w:eastAsia="x-none"/>
              </w:rPr>
              <w:t>’</w:t>
            </w:r>
            <w:r w:rsidRPr="00317D53">
              <w:rPr>
                <w:rFonts w:eastAsia="DengXian" w:hint="eastAsia"/>
                <w:sz w:val="16"/>
                <w:szCs w:val="21"/>
                <w:lang w:eastAsia="x-none"/>
              </w:rPr>
              <w:t xml:space="preserve"> in D2R are different</w:t>
            </w:r>
          </w:p>
          <w:p w14:paraId="11D1CBA1" w14:textId="77777777" w:rsidR="00F97127" w:rsidRPr="00317D53" w:rsidRDefault="00F97127" w:rsidP="00F97127">
            <w:pPr>
              <w:widowControl w:val="0"/>
              <w:numPr>
                <w:ilvl w:val="0"/>
                <w:numId w:val="28"/>
              </w:numPr>
              <w:spacing w:after="0"/>
              <w:ind w:leftChars="7" w:left="140" w:hangingChars="79" w:hanging="126"/>
              <w:jc w:val="both"/>
              <w:rPr>
                <w:rFonts w:eastAsia="DengXian"/>
                <w:sz w:val="16"/>
                <w:szCs w:val="21"/>
                <w:lang w:eastAsia="x-none"/>
              </w:rPr>
            </w:pPr>
            <w:r w:rsidRPr="00317D53">
              <w:rPr>
                <w:rFonts w:eastAsia="DengXian" w:hint="eastAsia"/>
                <w:sz w:val="16"/>
                <w:szCs w:val="21"/>
                <w:lang w:eastAsia="zh-CN"/>
              </w:rPr>
              <w:t>BS communicates with R1 and R2</w:t>
            </w:r>
          </w:p>
        </w:tc>
        <w:tc>
          <w:tcPr>
            <w:tcW w:w="390" w:type="pct"/>
            <w:vMerge w:val="restart"/>
            <w:shd w:val="clear" w:color="auto" w:fill="auto"/>
            <w:vAlign w:val="center"/>
          </w:tcPr>
          <w:p w14:paraId="387DA266" w14:textId="77777777" w:rsidR="00F97127" w:rsidRPr="00317D53" w:rsidRDefault="00F97127" w:rsidP="002747F9">
            <w:pPr>
              <w:widowControl w:val="0"/>
              <w:jc w:val="center"/>
              <w:rPr>
                <w:rFonts w:eastAsia="DengXian"/>
                <w:sz w:val="16"/>
                <w:szCs w:val="21"/>
              </w:rPr>
            </w:pPr>
            <w:r w:rsidRPr="00317D53">
              <w:rPr>
                <w:rFonts w:eastAsia="DengXian"/>
                <w:sz w:val="16"/>
                <w:szCs w:val="21"/>
                <w:lang w:eastAsia="zh-CN"/>
              </w:rPr>
              <w:t>D</w:t>
            </w:r>
            <w:r w:rsidRPr="00317D53">
              <w:rPr>
                <w:rFonts w:eastAsia="DengXian" w:hint="eastAsia"/>
                <w:sz w:val="16"/>
                <w:szCs w:val="21"/>
                <w:lang w:eastAsia="zh-CN"/>
              </w:rPr>
              <w:t>evice 1, 2a</w:t>
            </w:r>
          </w:p>
        </w:tc>
        <w:tc>
          <w:tcPr>
            <w:tcW w:w="500" w:type="pct"/>
            <w:shd w:val="clear" w:color="auto" w:fill="auto"/>
          </w:tcPr>
          <w:p w14:paraId="46CC04C3" w14:textId="77777777" w:rsidR="00F97127" w:rsidRPr="00317D53" w:rsidRDefault="00F97127" w:rsidP="002747F9">
            <w:pPr>
              <w:widowControl w:val="0"/>
              <w:jc w:val="both"/>
              <w:rPr>
                <w:rFonts w:eastAsia="DengXian"/>
                <w:sz w:val="16"/>
                <w:szCs w:val="21"/>
                <w:lang w:eastAsia="zh-CN"/>
              </w:rPr>
            </w:pPr>
            <w:r w:rsidRPr="00317D53">
              <w:rPr>
                <w:rFonts w:eastAsia="DengXian" w:hint="eastAsia"/>
                <w:sz w:val="16"/>
                <w:szCs w:val="21"/>
                <w:lang w:eastAsia="zh-CN"/>
              </w:rPr>
              <w:t>Case 2-2 (inside topology, UL)</w:t>
            </w:r>
          </w:p>
        </w:tc>
        <w:tc>
          <w:tcPr>
            <w:tcW w:w="493" w:type="pct"/>
            <w:shd w:val="clear" w:color="auto" w:fill="auto"/>
          </w:tcPr>
          <w:p w14:paraId="1BDF8149" w14:textId="77777777" w:rsidR="00F97127" w:rsidRPr="00317D53" w:rsidRDefault="00F97127" w:rsidP="002747F9">
            <w:pPr>
              <w:widowControl w:val="0"/>
              <w:jc w:val="both"/>
              <w:rPr>
                <w:rFonts w:eastAsia="DengXian"/>
                <w:sz w:val="16"/>
                <w:szCs w:val="21"/>
              </w:rPr>
            </w:pPr>
            <w:r w:rsidRPr="00317D53">
              <w:rPr>
                <w:rFonts w:eastAsia="DengXian"/>
                <w:sz w:val="16"/>
                <w:szCs w:val="21"/>
                <w:lang w:eastAsia="zh-CN"/>
              </w:rPr>
              <w:t>S</w:t>
            </w:r>
            <w:r w:rsidRPr="00317D53">
              <w:rPr>
                <w:rFonts w:eastAsia="DengXian" w:hint="eastAsia"/>
                <w:sz w:val="16"/>
                <w:szCs w:val="21"/>
                <w:lang w:eastAsia="zh-CN"/>
              </w:rPr>
              <w:t>ame as CW</w:t>
            </w:r>
          </w:p>
        </w:tc>
      </w:tr>
      <w:tr w:rsidR="00F97127" w:rsidRPr="00317D53" w14:paraId="10D4FB8C" w14:textId="77777777" w:rsidTr="002747F9">
        <w:tc>
          <w:tcPr>
            <w:tcW w:w="433" w:type="pct"/>
            <w:shd w:val="clear" w:color="auto" w:fill="auto"/>
            <w:vAlign w:val="center"/>
          </w:tcPr>
          <w:p w14:paraId="1CC7F95E" w14:textId="77777777" w:rsidR="00F97127" w:rsidRPr="00DA1FA8" w:rsidRDefault="00F97127" w:rsidP="002747F9">
            <w:pPr>
              <w:jc w:val="center"/>
              <w:rPr>
                <w:rFonts w:eastAsia="DengXian"/>
                <w:b/>
                <w:bCs/>
                <w:sz w:val="16"/>
                <w:szCs w:val="21"/>
                <w:u w:val="single"/>
                <w:lang w:eastAsia="zh-CN"/>
              </w:rPr>
            </w:pPr>
            <w:r w:rsidRPr="00DA1FA8">
              <w:rPr>
                <w:rFonts w:eastAsia="DengXian"/>
                <w:b/>
                <w:sz w:val="16"/>
                <w:szCs w:val="21"/>
                <w:lang w:eastAsia="zh-CN"/>
              </w:rPr>
              <w:t>D2T2-A2</w:t>
            </w:r>
          </w:p>
        </w:tc>
        <w:tc>
          <w:tcPr>
            <w:tcW w:w="604" w:type="pct"/>
            <w:vMerge/>
            <w:shd w:val="clear" w:color="auto" w:fill="auto"/>
            <w:vAlign w:val="center"/>
          </w:tcPr>
          <w:p w14:paraId="3EB63E66" w14:textId="77777777" w:rsidR="00F97127" w:rsidRPr="00317D53" w:rsidRDefault="00F97127" w:rsidP="002747F9">
            <w:pPr>
              <w:jc w:val="center"/>
              <w:rPr>
                <w:rFonts w:eastAsia="DengXian"/>
                <w:noProof/>
                <w:sz w:val="16"/>
                <w:szCs w:val="21"/>
                <w:lang w:eastAsia="zh-CN"/>
              </w:rPr>
            </w:pPr>
          </w:p>
        </w:tc>
        <w:tc>
          <w:tcPr>
            <w:tcW w:w="1285" w:type="pct"/>
            <w:shd w:val="clear" w:color="auto" w:fill="auto"/>
            <w:vAlign w:val="center"/>
          </w:tcPr>
          <w:p w14:paraId="7084B22F" w14:textId="77777777" w:rsidR="00F97127" w:rsidRPr="00317D53" w:rsidRDefault="00F97127" w:rsidP="002747F9">
            <w:pPr>
              <w:jc w:val="center"/>
              <w:rPr>
                <w:rFonts w:eastAsia="DengXian"/>
                <w:noProof/>
                <w:sz w:val="16"/>
                <w:szCs w:val="21"/>
                <w:lang w:eastAsia="zh-CN"/>
              </w:rPr>
            </w:pPr>
            <w:r w:rsidRPr="00317D53">
              <w:rPr>
                <w:rFonts w:eastAsia="DengXian"/>
                <w:noProof/>
                <w:sz w:val="16"/>
                <w:szCs w:val="21"/>
                <w:lang w:val="en-US" w:eastAsia="zh-TW"/>
              </w:rPr>
              <w:drawing>
                <wp:inline distT="0" distB="0" distL="0" distR="0" wp14:anchorId="4999CB67" wp14:editId="2C1D07CF">
                  <wp:extent cx="1062355" cy="386080"/>
                  <wp:effectExtent l="0" t="0" r="0" b="0"/>
                  <wp:docPr id="16" name="圖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062355" cy="386080"/>
                          </a:xfrm>
                          <a:prstGeom prst="rect">
                            <a:avLst/>
                          </a:prstGeom>
                          <a:noFill/>
                          <a:ln>
                            <a:noFill/>
                          </a:ln>
                        </pic:spPr>
                      </pic:pic>
                    </a:graphicData>
                  </a:graphic>
                </wp:inline>
              </w:drawing>
            </w:r>
          </w:p>
        </w:tc>
        <w:tc>
          <w:tcPr>
            <w:tcW w:w="1295" w:type="pct"/>
            <w:shd w:val="clear" w:color="auto" w:fill="auto"/>
          </w:tcPr>
          <w:p w14:paraId="2DB49AD4" w14:textId="77777777" w:rsidR="00F97127" w:rsidRPr="00317D53" w:rsidRDefault="00F97127" w:rsidP="00F97127">
            <w:pPr>
              <w:widowControl w:val="0"/>
              <w:numPr>
                <w:ilvl w:val="0"/>
                <w:numId w:val="28"/>
              </w:numPr>
              <w:spacing w:after="0"/>
              <w:ind w:leftChars="7" w:left="140" w:hangingChars="79" w:hanging="126"/>
              <w:jc w:val="both"/>
              <w:rPr>
                <w:rFonts w:eastAsia="DengXian"/>
                <w:sz w:val="16"/>
                <w:szCs w:val="21"/>
                <w:lang w:eastAsia="x-none"/>
              </w:rPr>
            </w:pPr>
            <w:r w:rsidRPr="00317D53">
              <w:rPr>
                <w:rFonts w:eastAsia="DengXian"/>
                <w:sz w:val="16"/>
                <w:szCs w:val="21"/>
                <w:lang w:eastAsia="x-none"/>
              </w:rPr>
              <w:t>CW</w:t>
            </w:r>
            <w:r w:rsidRPr="00317D53">
              <w:rPr>
                <w:rFonts w:eastAsia="DengXian" w:hint="eastAsia"/>
                <w:sz w:val="16"/>
                <w:szCs w:val="21"/>
                <w:lang w:eastAsia="x-none"/>
              </w:rPr>
              <w:t xml:space="preserve"> node</w:t>
            </w:r>
            <w:r w:rsidRPr="00317D53">
              <w:rPr>
                <w:rFonts w:eastAsia="DengXian"/>
                <w:sz w:val="16"/>
                <w:szCs w:val="21"/>
                <w:lang w:eastAsia="x-none"/>
              </w:rPr>
              <w:t xml:space="preserve"> inside topology 2</w:t>
            </w:r>
          </w:p>
          <w:p w14:paraId="04A48445" w14:textId="77777777" w:rsidR="00F97127" w:rsidRPr="00317D53" w:rsidRDefault="00F97127" w:rsidP="00F97127">
            <w:pPr>
              <w:widowControl w:val="0"/>
              <w:numPr>
                <w:ilvl w:val="0"/>
                <w:numId w:val="28"/>
              </w:numPr>
              <w:spacing w:after="0"/>
              <w:ind w:leftChars="7" w:left="140" w:hangingChars="79" w:hanging="126"/>
              <w:jc w:val="both"/>
              <w:rPr>
                <w:rFonts w:eastAsia="DengXian"/>
                <w:sz w:val="16"/>
                <w:szCs w:val="21"/>
                <w:lang w:eastAsia="x-none"/>
              </w:rPr>
            </w:pPr>
            <w:r w:rsidRPr="00317D53">
              <w:rPr>
                <w:rFonts w:eastAsia="DengXian"/>
                <w:sz w:val="16"/>
                <w:szCs w:val="21"/>
                <w:lang w:eastAsia="x-none"/>
              </w:rPr>
              <w:t>same ‘CW’ and ‘R’ node for CW2D, D2R and R2D</w:t>
            </w:r>
          </w:p>
          <w:p w14:paraId="367308F5" w14:textId="77777777" w:rsidR="00F97127" w:rsidRPr="00317D53" w:rsidRDefault="00F97127" w:rsidP="00F97127">
            <w:pPr>
              <w:widowControl w:val="0"/>
              <w:numPr>
                <w:ilvl w:val="0"/>
                <w:numId w:val="28"/>
              </w:numPr>
              <w:spacing w:after="0"/>
              <w:ind w:leftChars="7" w:left="140" w:hangingChars="79" w:hanging="126"/>
              <w:jc w:val="both"/>
              <w:rPr>
                <w:rFonts w:eastAsia="DengXian"/>
                <w:sz w:val="16"/>
                <w:szCs w:val="21"/>
                <w:lang w:eastAsia="x-none"/>
              </w:rPr>
            </w:pPr>
            <w:r w:rsidRPr="00317D53">
              <w:rPr>
                <w:rFonts w:eastAsia="DengXian" w:hint="eastAsia"/>
                <w:sz w:val="16"/>
                <w:szCs w:val="21"/>
                <w:lang w:eastAsia="zh-CN"/>
              </w:rPr>
              <w:t>BS communicates with R</w:t>
            </w:r>
          </w:p>
        </w:tc>
        <w:tc>
          <w:tcPr>
            <w:tcW w:w="390" w:type="pct"/>
            <w:vMerge/>
            <w:shd w:val="clear" w:color="auto" w:fill="auto"/>
            <w:vAlign w:val="center"/>
          </w:tcPr>
          <w:p w14:paraId="762B7A30" w14:textId="77777777" w:rsidR="00F97127" w:rsidRPr="00317D53" w:rsidRDefault="00F97127" w:rsidP="002747F9">
            <w:pPr>
              <w:widowControl w:val="0"/>
              <w:jc w:val="center"/>
              <w:rPr>
                <w:rFonts w:eastAsia="DengXian"/>
                <w:sz w:val="16"/>
                <w:szCs w:val="21"/>
              </w:rPr>
            </w:pPr>
          </w:p>
        </w:tc>
        <w:tc>
          <w:tcPr>
            <w:tcW w:w="500" w:type="pct"/>
            <w:shd w:val="clear" w:color="auto" w:fill="auto"/>
          </w:tcPr>
          <w:p w14:paraId="7CFB85CF" w14:textId="77777777" w:rsidR="00F97127" w:rsidRPr="00317D53" w:rsidRDefault="00F97127" w:rsidP="002747F9">
            <w:pPr>
              <w:widowControl w:val="0"/>
              <w:jc w:val="both"/>
              <w:rPr>
                <w:rFonts w:eastAsia="DengXian"/>
                <w:sz w:val="16"/>
                <w:szCs w:val="21"/>
                <w:lang w:eastAsia="zh-CN"/>
              </w:rPr>
            </w:pPr>
            <w:r w:rsidRPr="00317D53">
              <w:rPr>
                <w:rFonts w:eastAsia="DengXian"/>
                <w:sz w:val="16"/>
                <w:szCs w:val="21"/>
                <w:lang w:eastAsia="zh-CN"/>
              </w:rPr>
              <w:t>S</w:t>
            </w:r>
            <w:r w:rsidRPr="00317D53">
              <w:rPr>
                <w:rFonts w:eastAsia="DengXian" w:hint="eastAsia"/>
                <w:sz w:val="16"/>
                <w:szCs w:val="21"/>
                <w:lang w:eastAsia="zh-CN"/>
              </w:rPr>
              <w:t>ame as D2T2-A1</w:t>
            </w:r>
          </w:p>
        </w:tc>
        <w:tc>
          <w:tcPr>
            <w:tcW w:w="493" w:type="pct"/>
            <w:shd w:val="clear" w:color="auto" w:fill="auto"/>
          </w:tcPr>
          <w:p w14:paraId="58495880" w14:textId="77777777" w:rsidR="00F97127" w:rsidRPr="00317D53" w:rsidRDefault="00F97127" w:rsidP="002747F9">
            <w:pPr>
              <w:widowControl w:val="0"/>
              <w:jc w:val="both"/>
              <w:rPr>
                <w:rFonts w:eastAsia="DengXian"/>
                <w:sz w:val="16"/>
                <w:szCs w:val="21"/>
              </w:rPr>
            </w:pPr>
            <w:r w:rsidRPr="00317D53">
              <w:rPr>
                <w:rFonts w:eastAsia="DengXian"/>
                <w:sz w:val="16"/>
                <w:szCs w:val="21"/>
                <w:lang w:eastAsia="zh-CN"/>
              </w:rPr>
              <w:t>S</w:t>
            </w:r>
            <w:r w:rsidRPr="00317D53">
              <w:rPr>
                <w:rFonts w:eastAsia="DengXian" w:hint="eastAsia"/>
                <w:sz w:val="16"/>
                <w:szCs w:val="21"/>
                <w:lang w:eastAsia="zh-CN"/>
              </w:rPr>
              <w:t>ame as CW</w:t>
            </w:r>
          </w:p>
        </w:tc>
      </w:tr>
      <w:tr w:rsidR="00F97127" w:rsidRPr="00317D53" w14:paraId="6DAE65E5" w14:textId="77777777" w:rsidTr="002747F9">
        <w:tc>
          <w:tcPr>
            <w:tcW w:w="433" w:type="pct"/>
            <w:shd w:val="clear" w:color="auto" w:fill="auto"/>
            <w:vAlign w:val="center"/>
          </w:tcPr>
          <w:p w14:paraId="55C2E38E" w14:textId="77777777" w:rsidR="00F97127" w:rsidRPr="00317D53" w:rsidRDefault="00F97127" w:rsidP="002747F9">
            <w:pPr>
              <w:jc w:val="center"/>
              <w:rPr>
                <w:rFonts w:eastAsia="DengXian"/>
                <w:b/>
                <w:bCs/>
                <w:sz w:val="16"/>
                <w:szCs w:val="21"/>
                <w:u w:val="single"/>
                <w:lang w:eastAsia="zh-CN"/>
              </w:rPr>
            </w:pPr>
            <w:r w:rsidRPr="00317D53">
              <w:rPr>
                <w:rFonts w:eastAsia="DengXian"/>
                <w:b/>
                <w:sz w:val="16"/>
                <w:szCs w:val="21"/>
                <w:lang w:eastAsia="zh-CN"/>
              </w:rPr>
              <w:t>D2T2-B</w:t>
            </w:r>
          </w:p>
        </w:tc>
        <w:tc>
          <w:tcPr>
            <w:tcW w:w="604" w:type="pct"/>
            <w:shd w:val="clear" w:color="auto" w:fill="auto"/>
            <w:vAlign w:val="center"/>
          </w:tcPr>
          <w:p w14:paraId="30A0932E" w14:textId="77777777" w:rsidR="00F97127" w:rsidRPr="00317D53" w:rsidRDefault="00F97127" w:rsidP="002747F9">
            <w:pPr>
              <w:jc w:val="center"/>
              <w:rPr>
                <w:rFonts w:eastAsia="DengXian"/>
                <w:noProof/>
                <w:sz w:val="16"/>
                <w:szCs w:val="21"/>
                <w:lang w:eastAsia="zh-CN"/>
              </w:rPr>
            </w:pPr>
            <w:r w:rsidRPr="00317D53">
              <w:rPr>
                <w:rFonts w:eastAsia="DengXian"/>
                <w:noProof/>
                <w:sz w:val="16"/>
                <w:szCs w:val="21"/>
                <w:lang w:eastAsia="zh-CN"/>
              </w:rPr>
              <w:t xml:space="preserve">CW </w:t>
            </w:r>
            <w:r w:rsidRPr="00317D53">
              <w:rPr>
                <w:rFonts w:eastAsia="DengXian" w:hint="eastAsia"/>
                <w:noProof/>
                <w:sz w:val="16"/>
                <w:szCs w:val="21"/>
                <w:lang w:eastAsia="zh-CN"/>
              </w:rPr>
              <w:t>outside</w:t>
            </w:r>
            <w:r w:rsidRPr="00317D53">
              <w:rPr>
                <w:rFonts w:eastAsia="DengXian"/>
                <w:noProof/>
                <w:sz w:val="16"/>
                <w:szCs w:val="21"/>
                <w:lang w:eastAsia="zh-CN"/>
              </w:rPr>
              <w:t xml:space="preserve"> topology</w:t>
            </w:r>
          </w:p>
        </w:tc>
        <w:tc>
          <w:tcPr>
            <w:tcW w:w="1285" w:type="pct"/>
            <w:shd w:val="clear" w:color="auto" w:fill="auto"/>
            <w:vAlign w:val="center"/>
          </w:tcPr>
          <w:p w14:paraId="1B3B2853" w14:textId="77777777" w:rsidR="00F97127" w:rsidRPr="00317D53" w:rsidRDefault="00F97127" w:rsidP="002747F9">
            <w:pPr>
              <w:jc w:val="center"/>
              <w:rPr>
                <w:rFonts w:eastAsia="DengXian"/>
                <w:noProof/>
                <w:sz w:val="16"/>
                <w:szCs w:val="21"/>
                <w:lang w:eastAsia="zh-CN"/>
              </w:rPr>
            </w:pPr>
            <w:r w:rsidRPr="00317D53">
              <w:rPr>
                <w:rFonts w:eastAsia="DengXian"/>
                <w:noProof/>
                <w:sz w:val="16"/>
                <w:szCs w:val="21"/>
                <w:lang w:val="en-US" w:eastAsia="zh-TW"/>
              </w:rPr>
              <w:drawing>
                <wp:inline distT="0" distB="0" distL="0" distR="0" wp14:anchorId="70C15E6C" wp14:editId="4550475A">
                  <wp:extent cx="1433830" cy="333375"/>
                  <wp:effectExtent l="0" t="0" r="0" b="9525"/>
                  <wp:docPr id="17" name="圖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433830" cy="333375"/>
                          </a:xfrm>
                          <a:prstGeom prst="rect">
                            <a:avLst/>
                          </a:prstGeom>
                          <a:noFill/>
                          <a:ln>
                            <a:noFill/>
                          </a:ln>
                        </pic:spPr>
                      </pic:pic>
                    </a:graphicData>
                  </a:graphic>
                </wp:inline>
              </w:drawing>
            </w:r>
          </w:p>
        </w:tc>
        <w:tc>
          <w:tcPr>
            <w:tcW w:w="1295" w:type="pct"/>
            <w:shd w:val="clear" w:color="auto" w:fill="auto"/>
          </w:tcPr>
          <w:p w14:paraId="4786BF1C" w14:textId="77777777" w:rsidR="00F97127" w:rsidRPr="00317D53" w:rsidRDefault="00F97127" w:rsidP="00F97127">
            <w:pPr>
              <w:widowControl w:val="0"/>
              <w:numPr>
                <w:ilvl w:val="0"/>
                <w:numId w:val="28"/>
              </w:numPr>
              <w:spacing w:after="0"/>
              <w:ind w:leftChars="7" w:left="140" w:hangingChars="79" w:hanging="126"/>
              <w:jc w:val="both"/>
              <w:rPr>
                <w:rFonts w:eastAsia="DengXian"/>
                <w:sz w:val="16"/>
                <w:szCs w:val="21"/>
                <w:lang w:eastAsia="x-none"/>
              </w:rPr>
            </w:pPr>
            <w:r w:rsidRPr="00317D53">
              <w:rPr>
                <w:rFonts w:eastAsia="DengXian"/>
                <w:sz w:val="16"/>
                <w:szCs w:val="21"/>
                <w:lang w:eastAsia="x-none"/>
              </w:rPr>
              <w:t xml:space="preserve">CW </w:t>
            </w:r>
            <w:r w:rsidRPr="00317D53">
              <w:rPr>
                <w:rFonts w:eastAsia="DengXian" w:hint="eastAsia"/>
                <w:sz w:val="16"/>
                <w:szCs w:val="21"/>
                <w:lang w:eastAsia="x-none"/>
              </w:rPr>
              <w:t xml:space="preserve">node </w:t>
            </w:r>
            <w:r w:rsidRPr="00317D53">
              <w:rPr>
                <w:rFonts w:eastAsia="DengXian"/>
                <w:sz w:val="16"/>
                <w:szCs w:val="21"/>
                <w:lang w:eastAsia="x-none"/>
              </w:rPr>
              <w:t>outside topology 2</w:t>
            </w:r>
          </w:p>
          <w:p w14:paraId="175E6F8A" w14:textId="77777777" w:rsidR="00F97127" w:rsidRPr="00317D53" w:rsidRDefault="00F97127" w:rsidP="00F97127">
            <w:pPr>
              <w:widowControl w:val="0"/>
              <w:numPr>
                <w:ilvl w:val="0"/>
                <w:numId w:val="28"/>
              </w:numPr>
              <w:spacing w:after="0"/>
              <w:ind w:leftChars="7" w:left="140" w:hangingChars="79" w:hanging="126"/>
              <w:jc w:val="both"/>
              <w:rPr>
                <w:rFonts w:eastAsia="DengXian"/>
                <w:sz w:val="16"/>
                <w:szCs w:val="21"/>
                <w:lang w:eastAsia="x-none"/>
              </w:rPr>
            </w:pPr>
            <w:r w:rsidRPr="00317D53">
              <w:rPr>
                <w:rFonts w:eastAsia="DengXian"/>
                <w:sz w:val="16"/>
                <w:szCs w:val="21"/>
                <w:lang w:eastAsia="zh-CN"/>
              </w:rPr>
              <w:t>‘</w:t>
            </w:r>
            <w:r w:rsidRPr="00317D53">
              <w:rPr>
                <w:rFonts w:eastAsia="DengXian"/>
                <w:sz w:val="16"/>
                <w:szCs w:val="21"/>
                <w:lang w:eastAsia="x-none"/>
              </w:rPr>
              <w:t>CW’ in CW2D and ‘R’ in D2R are different</w:t>
            </w:r>
          </w:p>
          <w:p w14:paraId="1CE9B6DC" w14:textId="77777777" w:rsidR="00F97127" w:rsidRPr="00317D53" w:rsidRDefault="00F97127" w:rsidP="00F97127">
            <w:pPr>
              <w:widowControl w:val="0"/>
              <w:numPr>
                <w:ilvl w:val="0"/>
                <w:numId w:val="28"/>
              </w:numPr>
              <w:spacing w:after="0"/>
              <w:ind w:leftChars="7" w:left="140" w:hangingChars="79" w:hanging="126"/>
              <w:jc w:val="both"/>
              <w:rPr>
                <w:rFonts w:eastAsia="DengXian"/>
                <w:sz w:val="16"/>
                <w:szCs w:val="21"/>
                <w:lang w:eastAsia="x-none"/>
              </w:rPr>
            </w:pPr>
            <w:r w:rsidRPr="00317D53">
              <w:rPr>
                <w:rFonts w:eastAsia="DengXian"/>
                <w:sz w:val="16"/>
                <w:szCs w:val="21"/>
                <w:lang w:eastAsia="zh-CN"/>
              </w:rPr>
              <w:t>‘</w:t>
            </w:r>
            <w:r w:rsidRPr="00317D53">
              <w:rPr>
                <w:rFonts w:eastAsia="DengXian"/>
                <w:sz w:val="16"/>
                <w:szCs w:val="21"/>
                <w:lang w:eastAsia="x-none"/>
              </w:rPr>
              <w:t>CW’ in CW2D and ‘R’ in R2D are different</w:t>
            </w:r>
          </w:p>
          <w:p w14:paraId="4D18D277" w14:textId="77777777" w:rsidR="00F97127" w:rsidRPr="00317D53" w:rsidRDefault="00F97127" w:rsidP="00F97127">
            <w:pPr>
              <w:widowControl w:val="0"/>
              <w:numPr>
                <w:ilvl w:val="0"/>
                <w:numId w:val="28"/>
              </w:numPr>
              <w:spacing w:after="0"/>
              <w:ind w:leftChars="7" w:left="140" w:hangingChars="79" w:hanging="126"/>
              <w:jc w:val="both"/>
              <w:rPr>
                <w:rFonts w:eastAsia="DengXian"/>
                <w:sz w:val="16"/>
                <w:szCs w:val="21"/>
                <w:lang w:eastAsia="x-none"/>
              </w:rPr>
            </w:pPr>
            <w:r w:rsidRPr="00317D53">
              <w:rPr>
                <w:rFonts w:eastAsia="DengXian"/>
                <w:sz w:val="16"/>
                <w:szCs w:val="21"/>
                <w:lang w:eastAsia="zh-CN"/>
              </w:rPr>
              <w:t>‘</w:t>
            </w:r>
            <w:r w:rsidRPr="00317D53">
              <w:rPr>
                <w:rFonts w:eastAsia="DengXian"/>
                <w:sz w:val="16"/>
                <w:szCs w:val="21"/>
                <w:lang w:eastAsia="x-none"/>
              </w:rPr>
              <w:t>R’ in R2D and ‘R’ in D2R are same</w:t>
            </w:r>
          </w:p>
          <w:p w14:paraId="4C4EF014" w14:textId="77777777" w:rsidR="00F97127" w:rsidRPr="00317D53" w:rsidRDefault="00F97127" w:rsidP="00F97127">
            <w:pPr>
              <w:widowControl w:val="0"/>
              <w:numPr>
                <w:ilvl w:val="0"/>
                <w:numId w:val="28"/>
              </w:numPr>
              <w:spacing w:after="0"/>
              <w:ind w:leftChars="7" w:left="140" w:hangingChars="79" w:hanging="126"/>
              <w:jc w:val="both"/>
              <w:rPr>
                <w:rFonts w:eastAsia="DengXian"/>
                <w:sz w:val="16"/>
                <w:szCs w:val="21"/>
                <w:lang w:eastAsia="x-none"/>
              </w:rPr>
            </w:pPr>
            <w:r w:rsidRPr="00317D53">
              <w:rPr>
                <w:rFonts w:eastAsia="DengXian" w:hint="eastAsia"/>
                <w:sz w:val="16"/>
                <w:szCs w:val="21"/>
                <w:lang w:eastAsia="zh-CN"/>
              </w:rPr>
              <w:t>BS communicates with R</w:t>
            </w:r>
          </w:p>
        </w:tc>
        <w:tc>
          <w:tcPr>
            <w:tcW w:w="390" w:type="pct"/>
            <w:vMerge/>
            <w:shd w:val="clear" w:color="auto" w:fill="auto"/>
            <w:vAlign w:val="center"/>
          </w:tcPr>
          <w:p w14:paraId="0B5D08BC" w14:textId="77777777" w:rsidR="00F97127" w:rsidRPr="00317D53" w:rsidRDefault="00F97127" w:rsidP="002747F9">
            <w:pPr>
              <w:widowControl w:val="0"/>
              <w:jc w:val="center"/>
              <w:rPr>
                <w:rFonts w:eastAsia="DengXian"/>
                <w:sz w:val="16"/>
                <w:szCs w:val="21"/>
              </w:rPr>
            </w:pPr>
          </w:p>
        </w:tc>
        <w:tc>
          <w:tcPr>
            <w:tcW w:w="500" w:type="pct"/>
            <w:shd w:val="clear" w:color="auto" w:fill="auto"/>
          </w:tcPr>
          <w:p w14:paraId="0B24C321" w14:textId="77777777" w:rsidR="00F97127" w:rsidRPr="00317D53" w:rsidRDefault="00F97127" w:rsidP="002747F9">
            <w:pPr>
              <w:widowControl w:val="0"/>
              <w:jc w:val="both"/>
              <w:rPr>
                <w:rFonts w:eastAsia="DengXian"/>
                <w:sz w:val="16"/>
                <w:szCs w:val="21"/>
                <w:lang w:eastAsia="zh-CN"/>
              </w:rPr>
            </w:pPr>
            <w:r w:rsidRPr="00317D53">
              <w:rPr>
                <w:rFonts w:eastAsia="DengXian" w:hint="eastAsia"/>
                <w:sz w:val="16"/>
                <w:szCs w:val="21"/>
                <w:lang w:eastAsia="zh-CN"/>
              </w:rPr>
              <w:t>Case 2-3 (</w:t>
            </w:r>
            <w:r w:rsidRPr="00317D53">
              <w:rPr>
                <w:rFonts w:eastAsia="DengXian"/>
                <w:sz w:val="16"/>
                <w:szCs w:val="21"/>
                <w:lang w:eastAsia="zh-CN"/>
              </w:rPr>
              <w:t>outside</w:t>
            </w:r>
            <w:r w:rsidRPr="00317D53">
              <w:rPr>
                <w:rFonts w:eastAsia="DengXian" w:hint="eastAsia"/>
                <w:sz w:val="16"/>
                <w:szCs w:val="21"/>
                <w:lang w:eastAsia="zh-CN"/>
              </w:rPr>
              <w:t xml:space="preserve"> topology, DL)</w:t>
            </w:r>
          </w:p>
          <w:p w14:paraId="1C5E909F" w14:textId="77777777" w:rsidR="00F97127" w:rsidRPr="00317D53" w:rsidRDefault="00F97127" w:rsidP="002747F9">
            <w:pPr>
              <w:widowControl w:val="0"/>
              <w:jc w:val="both"/>
              <w:rPr>
                <w:rFonts w:eastAsia="DengXian"/>
                <w:sz w:val="16"/>
                <w:szCs w:val="21"/>
              </w:rPr>
            </w:pPr>
            <w:r w:rsidRPr="00317D53">
              <w:rPr>
                <w:rFonts w:eastAsia="DengXian" w:hint="eastAsia"/>
                <w:sz w:val="16"/>
                <w:szCs w:val="21"/>
                <w:lang w:eastAsia="zh-CN"/>
              </w:rPr>
              <w:t>Case 2-4 (</w:t>
            </w:r>
            <w:r w:rsidRPr="00317D53">
              <w:rPr>
                <w:rFonts w:eastAsia="DengXian"/>
                <w:sz w:val="16"/>
                <w:szCs w:val="21"/>
                <w:lang w:eastAsia="zh-CN"/>
              </w:rPr>
              <w:t>outside</w:t>
            </w:r>
            <w:r w:rsidRPr="00317D53">
              <w:rPr>
                <w:rFonts w:eastAsia="DengXian" w:hint="eastAsia"/>
                <w:sz w:val="16"/>
                <w:szCs w:val="21"/>
                <w:lang w:eastAsia="zh-CN"/>
              </w:rPr>
              <w:t xml:space="preserve"> topology, UL)</w:t>
            </w:r>
          </w:p>
        </w:tc>
        <w:tc>
          <w:tcPr>
            <w:tcW w:w="493" w:type="pct"/>
            <w:shd w:val="clear" w:color="auto" w:fill="auto"/>
          </w:tcPr>
          <w:p w14:paraId="72DEF01C" w14:textId="77777777" w:rsidR="00F97127" w:rsidRPr="00317D53" w:rsidRDefault="00F97127" w:rsidP="002747F9">
            <w:pPr>
              <w:widowControl w:val="0"/>
              <w:jc w:val="both"/>
              <w:rPr>
                <w:rFonts w:eastAsia="DengXian"/>
                <w:sz w:val="16"/>
                <w:szCs w:val="21"/>
              </w:rPr>
            </w:pPr>
            <w:r w:rsidRPr="00317D53">
              <w:rPr>
                <w:rFonts w:eastAsia="DengXian"/>
                <w:sz w:val="16"/>
                <w:szCs w:val="21"/>
                <w:lang w:eastAsia="zh-CN"/>
              </w:rPr>
              <w:t>S</w:t>
            </w:r>
            <w:r w:rsidRPr="00317D53">
              <w:rPr>
                <w:rFonts w:eastAsia="DengXian" w:hint="eastAsia"/>
                <w:sz w:val="16"/>
                <w:szCs w:val="21"/>
                <w:lang w:eastAsia="zh-CN"/>
              </w:rPr>
              <w:t>ame as CW</w:t>
            </w:r>
          </w:p>
        </w:tc>
      </w:tr>
      <w:tr w:rsidR="00F97127" w:rsidRPr="00317D53" w14:paraId="7C0C9A3F" w14:textId="77777777" w:rsidTr="002747F9">
        <w:tc>
          <w:tcPr>
            <w:tcW w:w="433" w:type="pct"/>
            <w:shd w:val="clear" w:color="auto" w:fill="auto"/>
            <w:vAlign w:val="center"/>
          </w:tcPr>
          <w:p w14:paraId="5687E89E" w14:textId="77777777" w:rsidR="00F97127" w:rsidRPr="00317D53" w:rsidRDefault="00F97127" w:rsidP="002747F9">
            <w:pPr>
              <w:jc w:val="center"/>
              <w:rPr>
                <w:rFonts w:eastAsia="DengXian"/>
                <w:b/>
                <w:bCs/>
                <w:sz w:val="16"/>
                <w:szCs w:val="21"/>
                <w:u w:val="single"/>
                <w:lang w:eastAsia="zh-CN"/>
              </w:rPr>
            </w:pPr>
            <w:r w:rsidRPr="00317D53">
              <w:rPr>
                <w:rFonts w:eastAsia="DengXian"/>
                <w:b/>
                <w:sz w:val="16"/>
                <w:szCs w:val="21"/>
                <w:lang w:eastAsia="zh-CN"/>
              </w:rPr>
              <w:lastRenderedPageBreak/>
              <w:t>D2T2-C</w:t>
            </w:r>
          </w:p>
        </w:tc>
        <w:tc>
          <w:tcPr>
            <w:tcW w:w="604" w:type="pct"/>
            <w:shd w:val="clear" w:color="auto" w:fill="auto"/>
            <w:vAlign w:val="center"/>
          </w:tcPr>
          <w:p w14:paraId="36F3DAED" w14:textId="77777777" w:rsidR="00F97127" w:rsidRPr="00317D53" w:rsidRDefault="00F97127" w:rsidP="002747F9">
            <w:pPr>
              <w:jc w:val="center"/>
              <w:rPr>
                <w:rFonts w:eastAsia="DengXian"/>
                <w:noProof/>
                <w:sz w:val="16"/>
                <w:szCs w:val="21"/>
                <w:lang w:eastAsia="zh-CN"/>
              </w:rPr>
            </w:pPr>
            <w:r w:rsidRPr="00317D53">
              <w:rPr>
                <w:rFonts w:eastAsia="DengXian"/>
                <w:noProof/>
                <w:sz w:val="16"/>
                <w:szCs w:val="21"/>
                <w:lang w:eastAsia="zh-CN"/>
              </w:rPr>
              <w:t>N</w:t>
            </w:r>
            <w:r w:rsidRPr="00317D53">
              <w:rPr>
                <w:rFonts w:eastAsia="DengXian" w:hint="eastAsia"/>
                <w:noProof/>
                <w:sz w:val="16"/>
                <w:szCs w:val="21"/>
                <w:lang w:eastAsia="zh-CN"/>
              </w:rPr>
              <w:t>o CW</w:t>
            </w:r>
          </w:p>
        </w:tc>
        <w:tc>
          <w:tcPr>
            <w:tcW w:w="1285" w:type="pct"/>
            <w:shd w:val="clear" w:color="auto" w:fill="auto"/>
            <w:vAlign w:val="center"/>
          </w:tcPr>
          <w:p w14:paraId="442294A8" w14:textId="77777777" w:rsidR="00F97127" w:rsidRPr="00317D53" w:rsidRDefault="00F97127" w:rsidP="002747F9">
            <w:pPr>
              <w:jc w:val="center"/>
              <w:rPr>
                <w:rFonts w:eastAsia="DengXian"/>
                <w:noProof/>
                <w:sz w:val="16"/>
                <w:szCs w:val="21"/>
                <w:lang w:eastAsia="zh-CN"/>
              </w:rPr>
            </w:pPr>
            <w:r w:rsidRPr="00317D53">
              <w:rPr>
                <w:rFonts w:eastAsia="DengXian"/>
                <w:noProof/>
                <w:sz w:val="16"/>
                <w:szCs w:val="21"/>
                <w:lang w:val="en-US" w:eastAsia="zh-TW"/>
              </w:rPr>
              <w:drawing>
                <wp:inline distT="0" distB="0" distL="0" distR="0" wp14:anchorId="33CE13C0" wp14:editId="03D86E3E">
                  <wp:extent cx="1047750" cy="328930"/>
                  <wp:effectExtent l="0" t="0" r="0" b="0"/>
                  <wp:docPr id="18" name="圖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47750" cy="328930"/>
                          </a:xfrm>
                          <a:prstGeom prst="rect">
                            <a:avLst/>
                          </a:prstGeom>
                          <a:noFill/>
                          <a:ln>
                            <a:noFill/>
                          </a:ln>
                        </pic:spPr>
                      </pic:pic>
                    </a:graphicData>
                  </a:graphic>
                </wp:inline>
              </w:drawing>
            </w:r>
          </w:p>
        </w:tc>
        <w:tc>
          <w:tcPr>
            <w:tcW w:w="1295" w:type="pct"/>
            <w:shd w:val="clear" w:color="auto" w:fill="auto"/>
          </w:tcPr>
          <w:p w14:paraId="7DADD3B5" w14:textId="77777777" w:rsidR="00F97127" w:rsidRPr="00317D53" w:rsidRDefault="00F97127" w:rsidP="00F97127">
            <w:pPr>
              <w:widowControl w:val="0"/>
              <w:numPr>
                <w:ilvl w:val="0"/>
                <w:numId w:val="28"/>
              </w:numPr>
              <w:spacing w:after="0"/>
              <w:ind w:leftChars="7" w:left="140" w:hangingChars="79" w:hanging="126"/>
              <w:jc w:val="both"/>
              <w:rPr>
                <w:rFonts w:eastAsia="DengXian"/>
                <w:sz w:val="16"/>
                <w:szCs w:val="21"/>
                <w:lang w:eastAsia="zh-CN"/>
              </w:rPr>
            </w:pPr>
            <w:r w:rsidRPr="00317D53">
              <w:rPr>
                <w:rFonts w:eastAsia="DengXian" w:hint="eastAsia"/>
                <w:sz w:val="16"/>
                <w:szCs w:val="21"/>
                <w:lang w:eastAsia="zh-CN"/>
              </w:rPr>
              <w:t>No CW Node.</w:t>
            </w:r>
          </w:p>
          <w:p w14:paraId="109FCF6D" w14:textId="77777777" w:rsidR="00F97127" w:rsidRPr="00317D53" w:rsidRDefault="00F97127" w:rsidP="00F97127">
            <w:pPr>
              <w:widowControl w:val="0"/>
              <w:numPr>
                <w:ilvl w:val="0"/>
                <w:numId w:val="28"/>
              </w:numPr>
              <w:spacing w:after="0"/>
              <w:ind w:leftChars="7" w:left="140" w:hangingChars="79" w:hanging="126"/>
              <w:jc w:val="both"/>
              <w:rPr>
                <w:rFonts w:eastAsia="DengXian"/>
                <w:sz w:val="16"/>
                <w:szCs w:val="21"/>
                <w:lang w:eastAsia="zh-CN"/>
              </w:rPr>
            </w:pPr>
            <w:r w:rsidRPr="00317D53">
              <w:rPr>
                <w:rFonts w:eastAsia="DengXian" w:hint="eastAsia"/>
                <w:sz w:val="16"/>
                <w:szCs w:val="21"/>
                <w:lang w:eastAsia="zh-CN"/>
              </w:rPr>
              <w:t>BS communicates with R</w:t>
            </w:r>
          </w:p>
        </w:tc>
        <w:tc>
          <w:tcPr>
            <w:tcW w:w="390" w:type="pct"/>
            <w:shd w:val="clear" w:color="auto" w:fill="auto"/>
            <w:vAlign w:val="center"/>
          </w:tcPr>
          <w:p w14:paraId="5DE5480F" w14:textId="77777777" w:rsidR="00F97127" w:rsidRPr="00317D53" w:rsidRDefault="00F97127" w:rsidP="002747F9">
            <w:pPr>
              <w:jc w:val="center"/>
              <w:rPr>
                <w:rFonts w:eastAsia="DengXian"/>
                <w:sz w:val="16"/>
                <w:szCs w:val="21"/>
              </w:rPr>
            </w:pPr>
            <w:r w:rsidRPr="00317D53">
              <w:rPr>
                <w:rFonts w:eastAsia="DengXian"/>
                <w:sz w:val="16"/>
                <w:szCs w:val="21"/>
                <w:lang w:eastAsia="zh-CN"/>
              </w:rPr>
              <w:t>D</w:t>
            </w:r>
            <w:r w:rsidRPr="00317D53">
              <w:rPr>
                <w:rFonts w:eastAsia="DengXian" w:hint="eastAsia"/>
                <w:sz w:val="16"/>
                <w:szCs w:val="21"/>
                <w:lang w:eastAsia="zh-CN"/>
              </w:rPr>
              <w:t>evice 2b</w:t>
            </w:r>
          </w:p>
        </w:tc>
        <w:tc>
          <w:tcPr>
            <w:tcW w:w="500" w:type="pct"/>
            <w:shd w:val="clear" w:color="auto" w:fill="auto"/>
          </w:tcPr>
          <w:p w14:paraId="400A61E2" w14:textId="77777777" w:rsidR="00F97127" w:rsidRPr="00317D53" w:rsidRDefault="00F97127" w:rsidP="002747F9">
            <w:pPr>
              <w:rPr>
                <w:rFonts w:eastAsia="DengXian"/>
                <w:sz w:val="16"/>
                <w:szCs w:val="21"/>
              </w:rPr>
            </w:pPr>
            <w:r w:rsidRPr="00317D53">
              <w:rPr>
                <w:rFonts w:eastAsia="DengXian" w:hint="eastAsia"/>
                <w:sz w:val="16"/>
                <w:szCs w:val="21"/>
                <w:lang w:eastAsia="zh-CN"/>
              </w:rPr>
              <w:t>N/A</w:t>
            </w:r>
          </w:p>
        </w:tc>
        <w:tc>
          <w:tcPr>
            <w:tcW w:w="493" w:type="pct"/>
            <w:shd w:val="clear" w:color="auto" w:fill="auto"/>
          </w:tcPr>
          <w:p w14:paraId="6959ED4C" w14:textId="77777777" w:rsidR="00F97127" w:rsidRPr="00317D53" w:rsidRDefault="00F97127" w:rsidP="002747F9">
            <w:pPr>
              <w:rPr>
                <w:rFonts w:eastAsia="DengXian"/>
                <w:sz w:val="16"/>
                <w:szCs w:val="21"/>
                <w:lang w:eastAsia="zh-CN"/>
              </w:rPr>
            </w:pPr>
            <w:r w:rsidRPr="002747F9">
              <w:rPr>
                <w:rFonts w:eastAsia="DengXian" w:hint="eastAsia"/>
                <w:sz w:val="16"/>
                <w:szCs w:val="21"/>
                <w:lang w:eastAsia="zh-CN"/>
              </w:rPr>
              <w:t>F</w:t>
            </w:r>
            <w:r w:rsidRPr="002747F9">
              <w:rPr>
                <w:rFonts w:eastAsia="DengXian"/>
                <w:sz w:val="16"/>
                <w:szCs w:val="21"/>
                <w:lang w:eastAsia="zh-CN"/>
              </w:rPr>
              <w:t>FS</w:t>
            </w:r>
          </w:p>
          <w:p w14:paraId="39F1606A" w14:textId="77777777" w:rsidR="00F97127" w:rsidRPr="00317D53" w:rsidRDefault="00F97127" w:rsidP="002747F9">
            <w:pPr>
              <w:rPr>
                <w:rFonts w:eastAsia="DengXian"/>
                <w:sz w:val="16"/>
                <w:szCs w:val="21"/>
                <w:highlight w:val="yellow"/>
                <w:lang w:eastAsia="zh-CN"/>
              </w:rPr>
            </w:pPr>
          </w:p>
        </w:tc>
      </w:tr>
    </w:tbl>
    <w:p w14:paraId="6BCC735D" w14:textId="77777777" w:rsidR="00510452" w:rsidRDefault="00510452" w:rsidP="007776CF">
      <w:pPr>
        <w:spacing w:line="320" w:lineRule="exact"/>
        <w:rPr>
          <w:sz w:val="22"/>
          <w:szCs w:val="22"/>
          <w:lang w:eastAsia="zh-TW"/>
        </w:rPr>
      </w:pPr>
    </w:p>
    <w:p w14:paraId="448D10B7" w14:textId="5222ACB8" w:rsidR="007776CF" w:rsidRPr="007776CF" w:rsidRDefault="00F97127" w:rsidP="007776CF">
      <w:pPr>
        <w:spacing w:line="320" w:lineRule="exact"/>
        <w:rPr>
          <w:sz w:val="22"/>
          <w:szCs w:val="22"/>
          <w:lang w:eastAsia="zh-TW"/>
        </w:rPr>
      </w:pPr>
      <w:r>
        <w:rPr>
          <w:sz w:val="22"/>
          <w:szCs w:val="22"/>
          <w:lang w:eastAsia="zh-TW"/>
        </w:rPr>
        <w:t>When the carrier wave is inside the topology</w:t>
      </w:r>
      <w:r w:rsidR="007776CF" w:rsidRPr="007776CF">
        <w:rPr>
          <w:sz w:val="22"/>
          <w:szCs w:val="22"/>
          <w:lang w:eastAsia="zh-TW"/>
        </w:rPr>
        <w:t>, D2T2-A1 refers to the case that the intermediate node for D2R transmission and the one for R2D transmission are different. On the contrary, D2T2-A2 stands for the case that the intermediate node for D2R transmission and the one for R2D transmission are the same.</w:t>
      </w:r>
    </w:p>
    <w:p w14:paraId="72C72168" w14:textId="1E8F4885" w:rsidR="007776CF" w:rsidRPr="007776CF" w:rsidRDefault="007776CF" w:rsidP="007776CF">
      <w:pPr>
        <w:rPr>
          <w:b/>
          <w:sz w:val="22"/>
          <w:szCs w:val="24"/>
          <w:lang w:eastAsia="zh-TW"/>
        </w:rPr>
      </w:pPr>
      <w:r w:rsidRPr="007776CF">
        <w:rPr>
          <w:b/>
          <w:sz w:val="22"/>
          <w:szCs w:val="24"/>
          <w:lang w:eastAsia="zh-TW"/>
        </w:rPr>
        <w:t xml:space="preserve">Observation 1: </w:t>
      </w:r>
      <w:r w:rsidR="00F97127">
        <w:rPr>
          <w:b/>
          <w:sz w:val="22"/>
          <w:szCs w:val="24"/>
          <w:lang w:eastAsia="zh-TW"/>
        </w:rPr>
        <w:t>Based on RAN1’s agreement, t</w:t>
      </w:r>
      <w:r w:rsidRPr="007776CF">
        <w:rPr>
          <w:b/>
          <w:sz w:val="22"/>
          <w:szCs w:val="24"/>
          <w:lang w:eastAsia="zh-TW"/>
        </w:rPr>
        <w:t xml:space="preserve">he intermediate node for R2D transmission and D2R transmission </w:t>
      </w:r>
      <w:r w:rsidR="00AB53DD">
        <w:rPr>
          <w:b/>
          <w:sz w:val="22"/>
          <w:szCs w:val="24"/>
          <w:lang w:eastAsia="zh-TW"/>
        </w:rPr>
        <w:t>could</w:t>
      </w:r>
      <w:r w:rsidRPr="007776CF">
        <w:rPr>
          <w:b/>
          <w:sz w:val="22"/>
          <w:szCs w:val="24"/>
          <w:lang w:eastAsia="zh-TW"/>
        </w:rPr>
        <w:t xml:space="preserve"> be the same or different</w:t>
      </w:r>
      <w:r w:rsidRPr="007776CF">
        <w:rPr>
          <w:rFonts w:hint="eastAsia"/>
          <w:b/>
          <w:sz w:val="22"/>
          <w:szCs w:val="24"/>
          <w:lang w:eastAsia="zh-TW"/>
        </w:rPr>
        <w:t>.</w:t>
      </w:r>
    </w:p>
    <w:p w14:paraId="7182D539" w14:textId="1A20C06D" w:rsidR="007776CF" w:rsidRPr="007776CF" w:rsidRDefault="007776CF" w:rsidP="007776CF">
      <w:pPr>
        <w:spacing w:line="320" w:lineRule="exact"/>
        <w:rPr>
          <w:lang w:eastAsia="zh-TW"/>
        </w:rPr>
      </w:pPr>
      <w:r w:rsidRPr="007776CF">
        <w:rPr>
          <w:sz w:val="22"/>
          <w:szCs w:val="22"/>
          <w:lang w:eastAsia="zh-TW"/>
        </w:rPr>
        <w:t xml:space="preserve">Since the intermediate node (e.g. a UE) is assigned by the </w:t>
      </w:r>
      <w:proofErr w:type="spellStart"/>
      <w:r w:rsidRPr="007776CF">
        <w:rPr>
          <w:sz w:val="22"/>
          <w:szCs w:val="22"/>
          <w:lang w:eastAsia="zh-TW"/>
        </w:rPr>
        <w:t>gNB</w:t>
      </w:r>
      <w:proofErr w:type="spellEnd"/>
      <w:r w:rsidRPr="007776CF">
        <w:rPr>
          <w:sz w:val="22"/>
          <w:szCs w:val="22"/>
          <w:lang w:eastAsia="zh-TW"/>
        </w:rPr>
        <w:t xml:space="preserve"> (or the network), the operation and configuration should be under network control. If there are two intermediate nodes to serve a device, there should be alignment for the </w:t>
      </w:r>
      <w:proofErr w:type="spellStart"/>
      <w:r w:rsidRPr="007776CF">
        <w:rPr>
          <w:sz w:val="22"/>
          <w:szCs w:val="22"/>
          <w:lang w:eastAsia="zh-TW"/>
        </w:rPr>
        <w:t>gNB</w:t>
      </w:r>
      <w:proofErr w:type="spellEnd"/>
      <w:r w:rsidRPr="007776CF">
        <w:rPr>
          <w:sz w:val="22"/>
          <w:szCs w:val="22"/>
          <w:lang w:eastAsia="zh-TW"/>
        </w:rPr>
        <w:t xml:space="preserve"> to make. </w:t>
      </w:r>
      <w:r w:rsidRPr="007776CF">
        <w:rPr>
          <w:rFonts w:hint="eastAsia"/>
          <w:sz w:val="22"/>
          <w:szCs w:val="22"/>
          <w:lang w:eastAsia="zh-TW"/>
        </w:rPr>
        <w:t>F</w:t>
      </w:r>
      <w:r w:rsidRPr="007776CF">
        <w:rPr>
          <w:sz w:val="22"/>
          <w:szCs w:val="22"/>
          <w:lang w:eastAsia="zh-TW"/>
        </w:rPr>
        <w:t xml:space="preserve">or example, the resource used between </w:t>
      </w:r>
      <w:proofErr w:type="spellStart"/>
      <w:r w:rsidRPr="007776CF">
        <w:rPr>
          <w:sz w:val="22"/>
          <w:szCs w:val="22"/>
          <w:lang w:eastAsia="zh-TW"/>
        </w:rPr>
        <w:t>gNB</w:t>
      </w:r>
      <w:proofErr w:type="spellEnd"/>
      <w:r w:rsidRPr="007776CF">
        <w:rPr>
          <w:sz w:val="22"/>
          <w:szCs w:val="22"/>
          <w:lang w:eastAsia="zh-TW"/>
        </w:rPr>
        <w:t xml:space="preserve"> and each intermediate node, and the resource used between each intermediate node and the devices should be allocated without collision or interference. </w:t>
      </w:r>
      <w:r w:rsidR="005306CF">
        <w:rPr>
          <w:bCs/>
          <w:sz w:val="22"/>
          <w:szCs w:val="24"/>
          <w:lang w:eastAsia="zh-TW"/>
        </w:rPr>
        <w:t>T</w:t>
      </w:r>
      <w:r w:rsidR="005306CF" w:rsidRPr="005306CF">
        <w:rPr>
          <w:bCs/>
          <w:sz w:val="22"/>
          <w:szCs w:val="24"/>
          <w:lang w:eastAsia="zh-TW"/>
        </w:rPr>
        <w:t xml:space="preserve">he </w:t>
      </w:r>
      <w:proofErr w:type="spellStart"/>
      <w:r w:rsidR="005306CF" w:rsidRPr="005306CF">
        <w:rPr>
          <w:bCs/>
          <w:sz w:val="22"/>
          <w:szCs w:val="24"/>
          <w:lang w:eastAsia="zh-TW"/>
        </w:rPr>
        <w:t>gNB</w:t>
      </w:r>
      <w:proofErr w:type="spellEnd"/>
      <w:r w:rsidR="005306CF" w:rsidRPr="005306CF">
        <w:rPr>
          <w:bCs/>
          <w:sz w:val="22"/>
          <w:szCs w:val="24"/>
          <w:lang w:eastAsia="zh-TW"/>
        </w:rPr>
        <w:t xml:space="preserve"> provides scheduling information for R2D transmission to R2D intermediate node</w:t>
      </w:r>
      <w:r w:rsidR="005306CF">
        <w:rPr>
          <w:bCs/>
          <w:sz w:val="22"/>
          <w:szCs w:val="24"/>
          <w:lang w:eastAsia="zh-TW"/>
        </w:rPr>
        <w:t>; furthermore, it</w:t>
      </w:r>
      <w:r w:rsidR="005306CF" w:rsidRPr="005306CF">
        <w:rPr>
          <w:bCs/>
          <w:sz w:val="22"/>
          <w:szCs w:val="24"/>
          <w:lang w:eastAsia="zh-TW"/>
        </w:rPr>
        <w:t xml:space="preserve"> provides scheduling information for D2R transmission to R2D intermediate node</w:t>
      </w:r>
      <w:r w:rsidR="0064108D">
        <w:rPr>
          <w:bCs/>
          <w:sz w:val="22"/>
          <w:szCs w:val="24"/>
          <w:lang w:eastAsia="zh-TW"/>
        </w:rPr>
        <w:t xml:space="preserve"> </w:t>
      </w:r>
      <w:r w:rsidR="0064108D">
        <w:rPr>
          <w:rFonts w:hint="eastAsia"/>
          <w:bCs/>
          <w:sz w:val="22"/>
          <w:szCs w:val="24"/>
          <w:lang w:eastAsia="zh-TW"/>
        </w:rPr>
        <w:t>(e</w:t>
      </w:r>
      <w:r w:rsidR="0064108D">
        <w:rPr>
          <w:bCs/>
          <w:sz w:val="22"/>
          <w:szCs w:val="24"/>
          <w:lang w:eastAsia="zh-TW"/>
        </w:rPr>
        <w:t>.g. to include it in the PRDCH</w:t>
      </w:r>
      <w:r w:rsidR="0064108D">
        <w:rPr>
          <w:rFonts w:hint="eastAsia"/>
          <w:bCs/>
          <w:sz w:val="22"/>
          <w:szCs w:val="24"/>
          <w:lang w:eastAsia="zh-TW"/>
        </w:rPr>
        <w:t xml:space="preserve">) </w:t>
      </w:r>
      <w:r w:rsidR="005306CF" w:rsidRPr="005306CF">
        <w:rPr>
          <w:bCs/>
          <w:sz w:val="22"/>
          <w:szCs w:val="24"/>
          <w:lang w:eastAsia="zh-TW"/>
        </w:rPr>
        <w:t>and D2R intermediate node</w:t>
      </w:r>
      <w:r w:rsidR="0064108D">
        <w:rPr>
          <w:bCs/>
          <w:sz w:val="22"/>
          <w:szCs w:val="24"/>
          <w:lang w:eastAsia="zh-TW"/>
        </w:rPr>
        <w:t xml:space="preserve"> (e.g. to know where to receive D2R transmission)</w:t>
      </w:r>
      <w:r w:rsidR="005306CF">
        <w:rPr>
          <w:bCs/>
          <w:sz w:val="22"/>
          <w:szCs w:val="24"/>
          <w:lang w:eastAsia="zh-TW"/>
        </w:rPr>
        <w:t>.</w:t>
      </w:r>
      <w:r w:rsidR="005306CF" w:rsidRPr="007776CF">
        <w:rPr>
          <w:sz w:val="22"/>
          <w:szCs w:val="22"/>
          <w:lang w:eastAsia="zh-TW"/>
        </w:rPr>
        <w:t xml:space="preserve"> </w:t>
      </w:r>
      <w:r w:rsidRPr="007776CF">
        <w:rPr>
          <w:sz w:val="22"/>
          <w:szCs w:val="22"/>
          <w:lang w:eastAsia="zh-TW"/>
        </w:rPr>
        <w:t>Additionally, the required information used to assist corresponding R2D transmission should be aware to the R2</w:t>
      </w:r>
      <w:r w:rsidRPr="007776CF">
        <w:rPr>
          <w:rFonts w:hint="eastAsia"/>
          <w:sz w:val="22"/>
          <w:szCs w:val="22"/>
          <w:lang w:eastAsia="zh-TW"/>
        </w:rPr>
        <w:t>D i</w:t>
      </w:r>
      <w:r w:rsidRPr="007776CF">
        <w:rPr>
          <w:sz w:val="22"/>
          <w:szCs w:val="22"/>
          <w:lang w:eastAsia="zh-TW"/>
        </w:rPr>
        <w:t>ntermediate node after receiving at the D2</w:t>
      </w:r>
      <w:r w:rsidRPr="007776CF">
        <w:rPr>
          <w:rFonts w:hint="eastAsia"/>
          <w:sz w:val="22"/>
          <w:szCs w:val="22"/>
          <w:lang w:eastAsia="zh-TW"/>
        </w:rPr>
        <w:t xml:space="preserve">R </w:t>
      </w:r>
      <w:r w:rsidRPr="007776CF">
        <w:rPr>
          <w:sz w:val="22"/>
          <w:szCs w:val="22"/>
          <w:lang w:eastAsia="zh-TW"/>
        </w:rPr>
        <w:t xml:space="preserve">intermediate node. As a result, RAN2 </w:t>
      </w:r>
      <w:r w:rsidR="0064108D">
        <w:rPr>
          <w:sz w:val="22"/>
          <w:szCs w:val="22"/>
          <w:lang w:eastAsia="zh-TW"/>
        </w:rPr>
        <w:t>could</w:t>
      </w:r>
      <w:r w:rsidR="0064108D" w:rsidRPr="007776CF">
        <w:rPr>
          <w:sz w:val="22"/>
          <w:szCs w:val="22"/>
          <w:lang w:eastAsia="zh-TW"/>
        </w:rPr>
        <w:t xml:space="preserve"> </w:t>
      </w:r>
      <w:r w:rsidRPr="007776CF">
        <w:rPr>
          <w:sz w:val="22"/>
          <w:szCs w:val="22"/>
          <w:lang w:eastAsia="zh-TW"/>
        </w:rPr>
        <w:t>study the impact to procedures with different intermediate nodes for R2D and D2R transmission.</w:t>
      </w:r>
    </w:p>
    <w:p w14:paraId="101D723E" w14:textId="0FF23C13" w:rsidR="007776CF" w:rsidRDefault="007776CF" w:rsidP="00F673DD">
      <w:pPr>
        <w:rPr>
          <w:b/>
          <w:sz w:val="22"/>
          <w:szCs w:val="24"/>
          <w:lang w:eastAsia="zh-TW"/>
        </w:rPr>
      </w:pPr>
      <w:r w:rsidRPr="007776CF">
        <w:rPr>
          <w:b/>
          <w:sz w:val="22"/>
          <w:szCs w:val="24"/>
          <w:lang w:eastAsia="zh-TW"/>
        </w:rPr>
        <w:t xml:space="preserve">Proposal </w:t>
      </w:r>
      <w:r w:rsidR="00510452">
        <w:rPr>
          <w:b/>
          <w:sz w:val="22"/>
          <w:szCs w:val="24"/>
          <w:lang w:eastAsia="zh-TW"/>
        </w:rPr>
        <w:t>3</w:t>
      </w:r>
      <w:r w:rsidRPr="007776CF">
        <w:rPr>
          <w:b/>
          <w:sz w:val="22"/>
          <w:szCs w:val="24"/>
          <w:lang w:eastAsia="zh-TW"/>
        </w:rPr>
        <w:t xml:space="preserve">:  </w:t>
      </w:r>
      <w:r w:rsidR="005466F1">
        <w:rPr>
          <w:b/>
          <w:sz w:val="22"/>
          <w:szCs w:val="24"/>
          <w:lang w:eastAsia="zh-TW"/>
        </w:rPr>
        <w:t>If there are two intermediate nodes in Topology 2, t</w:t>
      </w:r>
      <w:r w:rsidR="00F201EB">
        <w:rPr>
          <w:b/>
          <w:sz w:val="22"/>
          <w:szCs w:val="24"/>
          <w:lang w:eastAsia="zh-TW"/>
        </w:rPr>
        <w:t xml:space="preserve">he </w:t>
      </w:r>
      <w:proofErr w:type="spellStart"/>
      <w:r w:rsidR="00F201EB">
        <w:rPr>
          <w:b/>
          <w:sz w:val="22"/>
          <w:szCs w:val="24"/>
          <w:lang w:eastAsia="zh-TW"/>
        </w:rPr>
        <w:t>gNB</w:t>
      </w:r>
      <w:proofErr w:type="spellEnd"/>
      <w:r w:rsidR="00F201EB">
        <w:rPr>
          <w:b/>
          <w:sz w:val="22"/>
          <w:szCs w:val="24"/>
          <w:lang w:eastAsia="zh-TW"/>
        </w:rPr>
        <w:t xml:space="preserve"> provides scheduling information </w:t>
      </w:r>
      <w:r w:rsidR="00F201EB" w:rsidRPr="007776CF">
        <w:rPr>
          <w:b/>
          <w:sz w:val="22"/>
          <w:szCs w:val="24"/>
          <w:lang w:eastAsia="zh-TW"/>
        </w:rPr>
        <w:t xml:space="preserve">for R2D transmission </w:t>
      </w:r>
      <w:r w:rsidR="00F201EB">
        <w:rPr>
          <w:b/>
          <w:sz w:val="22"/>
          <w:szCs w:val="24"/>
          <w:lang w:eastAsia="zh-TW"/>
        </w:rPr>
        <w:t xml:space="preserve">to </w:t>
      </w:r>
      <w:r w:rsidR="005306CF" w:rsidRPr="007776CF">
        <w:rPr>
          <w:b/>
          <w:sz w:val="22"/>
          <w:szCs w:val="24"/>
          <w:lang w:eastAsia="zh-TW"/>
        </w:rPr>
        <w:t>R2D</w:t>
      </w:r>
      <w:r w:rsidR="00F201EB">
        <w:rPr>
          <w:b/>
          <w:sz w:val="22"/>
          <w:szCs w:val="24"/>
          <w:lang w:eastAsia="zh-TW"/>
        </w:rPr>
        <w:t xml:space="preserve"> intermediate node</w:t>
      </w:r>
      <w:r w:rsidR="005466F1">
        <w:rPr>
          <w:b/>
          <w:sz w:val="22"/>
          <w:szCs w:val="24"/>
          <w:lang w:eastAsia="zh-TW"/>
        </w:rPr>
        <w:t>.</w:t>
      </w:r>
      <w:r w:rsidR="00F201EB">
        <w:rPr>
          <w:b/>
          <w:sz w:val="22"/>
          <w:szCs w:val="24"/>
          <w:lang w:eastAsia="zh-TW"/>
        </w:rPr>
        <w:t xml:space="preserve"> </w:t>
      </w:r>
      <w:r w:rsidR="005466F1">
        <w:rPr>
          <w:b/>
          <w:sz w:val="22"/>
          <w:szCs w:val="24"/>
          <w:lang w:eastAsia="zh-TW"/>
        </w:rPr>
        <w:t xml:space="preserve">In addition, </w:t>
      </w:r>
      <w:bookmarkStart w:id="3" w:name="_Hlk173943450"/>
      <w:r w:rsidR="005466F1">
        <w:rPr>
          <w:b/>
          <w:sz w:val="22"/>
          <w:szCs w:val="24"/>
          <w:lang w:eastAsia="zh-TW"/>
        </w:rPr>
        <w:t xml:space="preserve">the </w:t>
      </w:r>
      <w:proofErr w:type="spellStart"/>
      <w:r w:rsidR="005466F1">
        <w:rPr>
          <w:b/>
          <w:sz w:val="22"/>
          <w:szCs w:val="24"/>
          <w:lang w:eastAsia="zh-TW"/>
        </w:rPr>
        <w:t>gNB</w:t>
      </w:r>
      <w:proofErr w:type="spellEnd"/>
      <w:r w:rsidR="005466F1">
        <w:rPr>
          <w:b/>
          <w:sz w:val="22"/>
          <w:szCs w:val="24"/>
          <w:lang w:eastAsia="zh-TW"/>
        </w:rPr>
        <w:t xml:space="preserve"> provides scheduling information </w:t>
      </w:r>
      <w:r w:rsidR="005466F1" w:rsidRPr="007776CF">
        <w:rPr>
          <w:b/>
          <w:sz w:val="22"/>
          <w:szCs w:val="24"/>
          <w:lang w:eastAsia="zh-TW"/>
        </w:rPr>
        <w:t xml:space="preserve">for </w:t>
      </w:r>
      <w:r w:rsidR="00F201EB" w:rsidRPr="007776CF">
        <w:rPr>
          <w:b/>
          <w:sz w:val="22"/>
          <w:szCs w:val="24"/>
          <w:lang w:eastAsia="zh-TW"/>
        </w:rPr>
        <w:t>D2R transmission</w:t>
      </w:r>
      <w:r w:rsidR="00F201EB">
        <w:rPr>
          <w:b/>
          <w:sz w:val="22"/>
          <w:szCs w:val="24"/>
          <w:lang w:eastAsia="zh-TW"/>
        </w:rPr>
        <w:t xml:space="preserve"> to</w:t>
      </w:r>
      <w:r w:rsidR="00F201EB" w:rsidRPr="007776CF">
        <w:rPr>
          <w:b/>
          <w:sz w:val="22"/>
          <w:szCs w:val="24"/>
          <w:lang w:eastAsia="zh-TW"/>
        </w:rPr>
        <w:t xml:space="preserve"> </w:t>
      </w:r>
      <w:r w:rsidR="005306CF" w:rsidRPr="007776CF">
        <w:rPr>
          <w:b/>
          <w:sz w:val="22"/>
          <w:szCs w:val="24"/>
          <w:lang w:eastAsia="zh-TW"/>
        </w:rPr>
        <w:t>R2D</w:t>
      </w:r>
      <w:r w:rsidR="005466F1">
        <w:rPr>
          <w:b/>
          <w:sz w:val="22"/>
          <w:szCs w:val="24"/>
          <w:lang w:eastAsia="zh-TW"/>
        </w:rPr>
        <w:t xml:space="preserve"> intermediate node and </w:t>
      </w:r>
      <w:r w:rsidR="005306CF" w:rsidRPr="007776CF">
        <w:rPr>
          <w:b/>
          <w:sz w:val="22"/>
          <w:szCs w:val="24"/>
          <w:lang w:eastAsia="zh-TW"/>
        </w:rPr>
        <w:t>D2R</w:t>
      </w:r>
      <w:r w:rsidR="00F201EB" w:rsidRPr="007776CF">
        <w:rPr>
          <w:b/>
          <w:sz w:val="22"/>
          <w:szCs w:val="24"/>
          <w:lang w:eastAsia="zh-TW"/>
        </w:rPr>
        <w:t xml:space="preserve"> intermediate node</w:t>
      </w:r>
      <w:bookmarkEnd w:id="3"/>
      <w:r w:rsidR="005466F1">
        <w:rPr>
          <w:b/>
          <w:sz w:val="22"/>
          <w:szCs w:val="24"/>
          <w:lang w:eastAsia="zh-TW"/>
        </w:rPr>
        <w:t xml:space="preserve">. </w:t>
      </w:r>
    </w:p>
    <w:p w14:paraId="4AC91BC7" w14:textId="77777777" w:rsidR="00AB53DD" w:rsidRPr="00956A50" w:rsidRDefault="00AB53DD" w:rsidP="00F673DD">
      <w:pPr>
        <w:rPr>
          <w:b/>
          <w:sz w:val="22"/>
          <w:szCs w:val="24"/>
          <w:lang w:eastAsia="zh-TW"/>
        </w:rPr>
      </w:pPr>
    </w:p>
    <w:p w14:paraId="66EB3537" w14:textId="5BA8A365" w:rsidR="00AA4A3B" w:rsidRPr="00553C2A" w:rsidRDefault="00AA4A3B" w:rsidP="00553C2A">
      <w:pPr>
        <w:pStyle w:val="1"/>
        <w:numPr>
          <w:ilvl w:val="0"/>
          <w:numId w:val="1"/>
        </w:numPr>
        <w:pBdr>
          <w:top w:val="single" w:sz="12" w:space="4" w:color="auto"/>
        </w:pBdr>
        <w:spacing w:beforeLines="50" w:before="120" w:afterLines="50" w:after="120"/>
        <w:rPr>
          <w:rFonts w:ascii="Times New Roman" w:hAnsi="Times New Roman"/>
          <w:sz w:val="32"/>
          <w:lang w:eastAsia="zh-TW"/>
        </w:rPr>
      </w:pPr>
      <w:r w:rsidRPr="000A389C">
        <w:rPr>
          <w:rFonts w:ascii="Times New Roman" w:hAnsi="Times New Roman"/>
          <w:sz w:val="32"/>
          <w:lang w:eastAsia="zh-TW"/>
        </w:rPr>
        <w:t>Conclusion</w:t>
      </w:r>
    </w:p>
    <w:p w14:paraId="59AD6243" w14:textId="1281028F" w:rsidR="00BD1CB2" w:rsidRPr="00BC5970" w:rsidRDefault="00BD1CB2" w:rsidP="00BD1CB2">
      <w:pPr>
        <w:spacing w:after="240" w:line="320" w:lineRule="exact"/>
        <w:ind w:left="1277" w:hangingChars="580" w:hanging="1277"/>
        <w:jc w:val="both"/>
        <w:rPr>
          <w:b/>
          <w:sz w:val="22"/>
          <w:szCs w:val="24"/>
          <w:lang w:eastAsia="zh-TW"/>
        </w:rPr>
      </w:pPr>
      <w:r>
        <w:rPr>
          <w:b/>
          <w:sz w:val="22"/>
          <w:szCs w:val="24"/>
          <w:lang w:eastAsia="zh-TW"/>
        </w:rPr>
        <w:t xml:space="preserve">Proposal 1:  </w:t>
      </w:r>
      <w:r w:rsidR="00F5698D">
        <w:rPr>
          <w:b/>
          <w:sz w:val="22"/>
          <w:szCs w:val="24"/>
          <w:lang w:eastAsia="zh-TW"/>
        </w:rPr>
        <w:t xml:space="preserve">For topology 2, the resources for transmissions between the device and the reader should be determined by </w:t>
      </w:r>
      <w:proofErr w:type="spellStart"/>
      <w:r w:rsidR="00F5698D">
        <w:rPr>
          <w:b/>
          <w:sz w:val="22"/>
          <w:szCs w:val="24"/>
          <w:lang w:eastAsia="zh-TW"/>
        </w:rPr>
        <w:t>gNB</w:t>
      </w:r>
      <w:proofErr w:type="spellEnd"/>
      <w:r w:rsidR="009909D2">
        <w:rPr>
          <w:b/>
          <w:sz w:val="22"/>
          <w:szCs w:val="24"/>
          <w:lang w:eastAsia="zh-TW"/>
        </w:rPr>
        <w:t>.</w:t>
      </w:r>
    </w:p>
    <w:p w14:paraId="6AE07DE8" w14:textId="6E610428" w:rsidR="00302FCB" w:rsidRDefault="00302FCB" w:rsidP="00302FCB">
      <w:pPr>
        <w:spacing w:after="240" w:line="320" w:lineRule="exact"/>
        <w:ind w:left="1277" w:hangingChars="580" w:hanging="1277"/>
        <w:jc w:val="both"/>
        <w:rPr>
          <w:b/>
          <w:sz w:val="22"/>
          <w:szCs w:val="24"/>
          <w:lang w:eastAsia="zh-TW"/>
        </w:rPr>
      </w:pPr>
      <w:r>
        <w:rPr>
          <w:b/>
          <w:sz w:val="22"/>
          <w:szCs w:val="24"/>
          <w:lang w:eastAsia="zh-TW"/>
        </w:rPr>
        <w:t xml:space="preserve">Proposal 2: </w:t>
      </w:r>
      <w:r w:rsidR="00F5698D">
        <w:rPr>
          <w:b/>
          <w:sz w:val="22"/>
          <w:szCs w:val="24"/>
          <w:lang w:eastAsia="zh-TW"/>
        </w:rPr>
        <w:t xml:space="preserve">The </w:t>
      </w:r>
      <w:proofErr w:type="spellStart"/>
      <w:r w:rsidR="00F5698D">
        <w:rPr>
          <w:b/>
          <w:sz w:val="22"/>
          <w:szCs w:val="24"/>
          <w:lang w:eastAsia="zh-TW"/>
        </w:rPr>
        <w:t>gNB</w:t>
      </w:r>
      <w:proofErr w:type="spellEnd"/>
      <w:r w:rsidR="00F5698D">
        <w:rPr>
          <w:b/>
          <w:sz w:val="22"/>
          <w:szCs w:val="24"/>
          <w:lang w:eastAsia="zh-TW"/>
        </w:rPr>
        <w:t xml:space="preserve"> provide</w:t>
      </w:r>
      <w:r w:rsidR="00F17668">
        <w:rPr>
          <w:b/>
          <w:sz w:val="22"/>
          <w:szCs w:val="24"/>
          <w:lang w:eastAsia="zh-TW"/>
        </w:rPr>
        <w:t>s</w:t>
      </w:r>
      <w:r w:rsidR="00F5698D">
        <w:rPr>
          <w:b/>
          <w:sz w:val="22"/>
          <w:szCs w:val="24"/>
          <w:lang w:eastAsia="zh-TW"/>
        </w:rPr>
        <w:t xml:space="preserve"> scheduling information to the </w:t>
      </w:r>
      <w:r w:rsidR="00F3552C">
        <w:rPr>
          <w:b/>
          <w:sz w:val="22"/>
          <w:szCs w:val="24"/>
          <w:lang w:eastAsia="zh-TW"/>
        </w:rPr>
        <w:t>intermediate node</w:t>
      </w:r>
      <w:r w:rsidR="00F5698D">
        <w:rPr>
          <w:b/>
          <w:sz w:val="22"/>
          <w:szCs w:val="24"/>
          <w:lang w:eastAsia="zh-TW"/>
        </w:rPr>
        <w:t xml:space="preserve"> for the transmissions between the device and the reader.</w:t>
      </w:r>
    </w:p>
    <w:p w14:paraId="698173AC" w14:textId="78EC790D" w:rsidR="00AB53DD" w:rsidRPr="007776CF" w:rsidRDefault="00AB53DD" w:rsidP="00AB53DD">
      <w:pPr>
        <w:rPr>
          <w:b/>
          <w:sz w:val="22"/>
          <w:szCs w:val="24"/>
          <w:lang w:eastAsia="zh-TW"/>
        </w:rPr>
      </w:pPr>
      <w:r w:rsidRPr="007776CF">
        <w:rPr>
          <w:b/>
          <w:sz w:val="22"/>
          <w:szCs w:val="24"/>
          <w:lang w:eastAsia="zh-TW"/>
        </w:rPr>
        <w:t xml:space="preserve">Observation 1: </w:t>
      </w:r>
      <w:r>
        <w:rPr>
          <w:b/>
          <w:sz w:val="22"/>
          <w:szCs w:val="24"/>
          <w:lang w:eastAsia="zh-TW"/>
        </w:rPr>
        <w:t>Based on RAN1’s agreement, t</w:t>
      </w:r>
      <w:r w:rsidRPr="007776CF">
        <w:rPr>
          <w:b/>
          <w:sz w:val="22"/>
          <w:szCs w:val="24"/>
          <w:lang w:eastAsia="zh-TW"/>
        </w:rPr>
        <w:t>he intermediate node for R2D trans</w:t>
      </w:r>
      <w:r>
        <w:rPr>
          <w:b/>
          <w:sz w:val="22"/>
          <w:szCs w:val="24"/>
          <w:lang w:eastAsia="zh-TW"/>
        </w:rPr>
        <w:t>mission and D2R transmission could</w:t>
      </w:r>
      <w:r w:rsidRPr="007776CF">
        <w:rPr>
          <w:b/>
          <w:sz w:val="22"/>
          <w:szCs w:val="24"/>
          <w:lang w:eastAsia="zh-TW"/>
        </w:rPr>
        <w:t xml:space="preserve"> be the same or different</w:t>
      </w:r>
      <w:r w:rsidRPr="007776CF">
        <w:rPr>
          <w:rFonts w:hint="eastAsia"/>
          <w:b/>
          <w:sz w:val="22"/>
          <w:szCs w:val="24"/>
          <w:lang w:eastAsia="zh-TW"/>
        </w:rPr>
        <w:t>.</w:t>
      </w:r>
    </w:p>
    <w:p w14:paraId="2AEC1392" w14:textId="438AD5A5" w:rsidR="005466F1" w:rsidRDefault="005466F1" w:rsidP="005466F1">
      <w:pPr>
        <w:rPr>
          <w:b/>
          <w:sz w:val="22"/>
          <w:szCs w:val="24"/>
          <w:lang w:eastAsia="zh-TW"/>
        </w:rPr>
      </w:pPr>
      <w:r w:rsidRPr="007776CF">
        <w:rPr>
          <w:b/>
          <w:sz w:val="22"/>
          <w:szCs w:val="24"/>
          <w:lang w:eastAsia="zh-TW"/>
        </w:rPr>
        <w:t xml:space="preserve">Proposal </w:t>
      </w:r>
      <w:r>
        <w:rPr>
          <w:b/>
          <w:sz w:val="22"/>
          <w:szCs w:val="24"/>
          <w:lang w:eastAsia="zh-TW"/>
        </w:rPr>
        <w:t>3</w:t>
      </w:r>
      <w:r w:rsidRPr="007776CF">
        <w:rPr>
          <w:b/>
          <w:sz w:val="22"/>
          <w:szCs w:val="24"/>
          <w:lang w:eastAsia="zh-TW"/>
        </w:rPr>
        <w:t xml:space="preserve">:  </w:t>
      </w:r>
      <w:r w:rsidR="005306CF">
        <w:rPr>
          <w:b/>
          <w:sz w:val="22"/>
          <w:szCs w:val="24"/>
          <w:lang w:eastAsia="zh-TW"/>
        </w:rPr>
        <w:t xml:space="preserve">If there are two intermediate nodes in Topology 2, the </w:t>
      </w:r>
      <w:proofErr w:type="spellStart"/>
      <w:r w:rsidR="005306CF">
        <w:rPr>
          <w:b/>
          <w:sz w:val="22"/>
          <w:szCs w:val="24"/>
          <w:lang w:eastAsia="zh-TW"/>
        </w:rPr>
        <w:t>gNB</w:t>
      </w:r>
      <w:proofErr w:type="spellEnd"/>
      <w:r w:rsidR="005306CF">
        <w:rPr>
          <w:b/>
          <w:sz w:val="22"/>
          <w:szCs w:val="24"/>
          <w:lang w:eastAsia="zh-TW"/>
        </w:rPr>
        <w:t xml:space="preserve"> provides scheduling information </w:t>
      </w:r>
      <w:r w:rsidR="005306CF" w:rsidRPr="007776CF">
        <w:rPr>
          <w:b/>
          <w:sz w:val="22"/>
          <w:szCs w:val="24"/>
          <w:lang w:eastAsia="zh-TW"/>
        </w:rPr>
        <w:t xml:space="preserve">for R2D transmission </w:t>
      </w:r>
      <w:r w:rsidR="005306CF">
        <w:rPr>
          <w:b/>
          <w:sz w:val="22"/>
          <w:szCs w:val="24"/>
          <w:lang w:eastAsia="zh-TW"/>
        </w:rPr>
        <w:t xml:space="preserve">to </w:t>
      </w:r>
      <w:r w:rsidR="005306CF" w:rsidRPr="007776CF">
        <w:rPr>
          <w:b/>
          <w:sz w:val="22"/>
          <w:szCs w:val="24"/>
          <w:lang w:eastAsia="zh-TW"/>
        </w:rPr>
        <w:t>R2D</w:t>
      </w:r>
      <w:r w:rsidR="005306CF">
        <w:rPr>
          <w:b/>
          <w:sz w:val="22"/>
          <w:szCs w:val="24"/>
          <w:lang w:eastAsia="zh-TW"/>
        </w:rPr>
        <w:t xml:space="preserve"> intermediate node. In addition, the </w:t>
      </w:r>
      <w:proofErr w:type="spellStart"/>
      <w:r w:rsidR="005306CF">
        <w:rPr>
          <w:b/>
          <w:sz w:val="22"/>
          <w:szCs w:val="24"/>
          <w:lang w:eastAsia="zh-TW"/>
        </w:rPr>
        <w:t>gNB</w:t>
      </w:r>
      <w:proofErr w:type="spellEnd"/>
      <w:r w:rsidR="005306CF">
        <w:rPr>
          <w:b/>
          <w:sz w:val="22"/>
          <w:szCs w:val="24"/>
          <w:lang w:eastAsia="zh-TW"/>
        </w:rPr>
        <w:t xml:space="preserve"> provides scheduling information </w:t>
      </w:r>
      <w:r w:rsidR="005306CF" w:rsidRPr="007776CF">
        <w:rPr>
          <w:b/>
          <w:sz w:val="22"/>
          <w:szCs w:val="24"/>
          <w:lang w:eastAsia="zh-TW"/>
        </w:rPr>
        <w:t>for D2R transmission</w:t>
      </w:r>
      <w:r w:rsidR="005306CF">
        <w:rPr>
          <w:b/>
          <w:sz w:val="22"/>
          <w:szCs w:val="24"/>
          <w:lang w:eastAsia="zh-TW"/>
        </w:rPr>
        <w:t xml:space="preserve"> to</w:t>
      </w:r>
      <w:r w:rsidR="005306CF" w:rsidRPr="007776CF">
        <w:rPr>
          <w:b/>
          <w:sz w:val="22"/>
          <w:szCs w:val="24"/>
          <w:lang w:eastAsia="zh-TW"/>
        </w:rPr>
        <w:t xml:space="preserve"> R2D</w:t>
      </w:r>
      <w:r w:rsidR="005306CF">
        <w:rPr>
          <w:b/>
          <w:sz w:val="22"/>
          <w:szCs w:val="24"/>
          <w:lang w:eastAsia="zh-TW"/>
        </w:rPr>
        <w:t xml:space="preserve"> intermediate node and </w:t>
      </w:r>
      <w:r w:rsidR="005306CF" w:rsidRPr="007776CF">
        <w:rPr>
          <w:b/>
          <w:sz w:val="22"/>
          <w:szCs w:val="24"/>
          <w:lang w:eastAsia="zh-TW"/>
        </w:rPr>
        <w:t>D2R intermediate node</w:t>
      </w:r>
      <w:r w:rsidR="005306CF">
        <w:rPr>
          <w:b/>
          <w:sz w:val="22"/>
          <w:szCs w:val="24"/>
          <w:lang w:eastAsia="zh-TW"/>
        </w:rPr>
        <w:t>.</w:t>
      </w:r>
      <w:r>
        <w:rPr>
          <w:b/>
          <w:sz w:val="22"/>
          <w:szCs w:val="24"/>
          <w:lang w:eastAsia="zh-TW"/>
        </w:rPr>
        <w:t xml:space="preserve"> </w:t>
      </w:r>
    </w:p>
    <w:p w14:paraId="2025E9A7" w14:textId="77777777" w:rsidR="00AB53DD" w:rsidRPr="005466F1" w:rsidRDefault="00AB53DD" w:rsidP="00302FCB">
      <w:pPr>
        <w:spacing w:after="240" w:line="320" w:lineRule="exact"/>
        <w:ind w:left="1277" w:hangingChars="580" w:hanging="1277"/>
        <w:jc w:val="both"/>
        <w:rPr>
          <w:b/>
          <w:sz w:val="22"/>
          <w:szCs w:val="24"/>
          <w:lang w:eastAsia="zh-TW"/>
        </w:rPr>
      </w:pPr>
    </w:p>
    <w:p w14:paraId="0C11660E" w14:textId="77777777" w:rsidR="00AA4A3B" w:rsidRPr="00797720" w:rsidRDefault="00AA4A3B" w:rsidP="00802806">
      <w:pPr>
        <w:pStyle w:val="1"/>
        <w:numPr>
          <w:ilvl w:val="0"/>
          <w:numId w:val="1"/>
        </w:numPr>
        <w:pBdr>
          <w:top w:val="single" w:sz="12" w:space="4" w:color="auto"/>
        </w:pBdr>
        <w:spacing w:beforeLines="50" w:before="120" w:afterLines="50" w:after="120"/>
        <w:rPr>
          <w:rFonts w:ascii="Times New Roman" w:hAnsi="Times New Roman"/>
          <w:sz w:val="32"/>
          <w:lang w:eastAsia="zh-TW"/>
        </w:rPr>
      </w:pPr>
      <w:r>
        <w:rPr>
          <w:rFonts w:ascii="Times New Roman" w:hAnsi="Times New Roman" w:hint="eastAsia"/>
          <w:sz w:val="32"/>
          <w:lang w:eastAsia="zh-TW"/>
        </w:rPr>
        <w:t>Refe</w:t>
      </w:r>
      <w:r w:rsidRPr="00797720">
        <w:rPr>
          <w:rFonts w:ascii="Times New Roman" w:hAnsi="Times New Roman" w:hint="eastAsia"/>
          <w:sz w:val="32"/>
          <w:lang w:eastAsia="zh-TW"/>
        </w:rPr>
        <w:t xml:space="preserve">rence </w:t>
      </w:r>
    </w:p>
    <w:p w14:paraId="204458E4" w14:textId="2DB9F3FD" w:rsidR="00907453" w:rsidRDefault="007B7404" w:rsidP="00907453">
      <w:pPr>
        <w:spacing w:afterLines="50" w:after="120" w:line="280" w:lineRule="exact"/>
        <w:jc w:val="both"/>
        <w:rPr>
          <w:sz w:val="22"/>
          <w:szCs w:val="24"/>
          <w:lang w:eastAsia="zh-TW"/>
        </w:rPr>
      </w:pPr>
      <w:r>
        <w:rPr>
          <w:rFonts w:hint="eastAsia"/>
          <w:sz w:val="22"/>
          <w:szCs w:val="24"/>
          <w:lang w:eastAsia="zh-TW"/>
        </w:rPr>
        <w:t>[</w:t>
      </w:r>
      <w:r>
        <w:rPr>
          <w:sz w:val="22"/>
          <w:szCs w:val="24"/>
          <w:lang w:eastAsia="zh-TW"/>
        </w:rPr>
        <w:t xml:space="preserve">1] </w:t>
      </w:r>
      <w:r w:rsidR="007776CF" w:rsidRPr="006A13B6">
        <w:rPr>
          <w:sz w:val="22"/>
          <w:szCs w:val="22"/>
        </w:rPr>
        <w:t xml:space="preserve">3GPP </w:t>
      </w:r>
      <w:r w:rsidR="00AF64C7">
        <w:rPr>
          <w:sz w:val="22"/>
          <w:szCs w:val="24"/>
          <w:lang w:eastAsia="zh-TW"/>
        </w:rPr>
        <w:t>TR 38.848 v18.0.0</w:t>
      </w:r>
      <w:r w:rsidR="007776CF">
        <w:rPr>
          <w:sz w:val="22"/>
          <w:szCs w:val="24"/>
          <w:lang w:eastAsia="zh-TW"/>
        </w:rPr>
        <w:t xml:space="preserve"> </w:t>
      </w:r>
      <w:r w:rsidR="007776CF" w:rsidRPr="006A13B6">
        <w:rPr>
          <w:color w:val="000000"/>
          <w:sz w:val="22"/>
          <w:szCs w:val="22"/>
        </w:rPr>
        <w:t>(2023-09)</w:t>
      </w:r>
      <w:r w:rsidR="00AF64C7">
        <w:rPr>
          <w:sz w:val="22"/>
          <w:szCs w:val="24"/>
          <w:lang w:eastAsia="zh-TW"/>
        </w:rPr>
        <w:t>, ”</w:t>
      </w:r>
      <w:r w:rsidR="00AF64C7">
        <w:rPr>
          <w:rFonts w:hint="eastAsia"/>
          <w:sz w:val="22"/>
          <w:szCs w:val="24"/>
          <w:lang w:eastAsia="zh-TW"/>
        </w:rPr>
        <w:t>St</w:t>
      </w:r>
      <w:r w:rsidR="00AF64C7">
        <w:rPr>
          <w:sz w:val="22"/>
          <w:szCs w:val="24"/>
          <w:lang w:eastAsia="zh-TW"/>
        </w:rPr>
        <w:t>udy on Ambient IoT (Internet of Things) in RAN”</w:t>
      </w:r>
    </w:p>
    <w:p w14:paraId="049C8660" w14:textId="5D43C244" w:rsidR="007776CF" w:rsidRPr="001E46A6" w:rsidRDefault="00F97127" w:rsidP="007776CF">
      <w:pPr>
        <w:spacing w:afterLines="50" w:after="120" w:line="280" w:lineRule="exact"/>
        <w:jc w:val="both"/>
      </w:pPr>
      <w:r>
        <w:rPr>
          <w:sz w:val="22"/>
          <w:szCs w:val="24"/>
          <w:lang w:eastAsia="zh-TW"/>
        </w:rPr>
        <w:t xml:space="preserve">[2] </w:t>
      </w:r>
      <w:r w:rsidR="007776CF">
        <w:rPr>
          <w:sz w:val="22"/>
          <w:szCs w:val="24"/>
          <w:lang w:eastAsia="zh-TW"/>
        </w:rPr>
        <w:t>RAN1#116bis meeting minute</w:t>
      </w:r>
    </w:p>
    <w:p w14:paraId="2841EFE2" w14:textId="77777777" w:rsidR="007776CF" w:rsidRDefault="007776CF" w:rsidP="00907453">
      <w:pPr>
        <w:spacing w:afterLines="50" w:after="120" w:line="280" w:lineRule="exact"/>
        <w:jc w:val="both"/>
        <w:rPr>
          <w:sz w:val="22"/>
          <w:szCs w:val="24"/>
          <w:lang w:eastAsia="zh-TW"/>
        </w:rPr>
      </w:pPr>
    </w:p>
    <w:sectPr w:rsidR="007776CF" w:rsidSect="003F458C">
      <w:headerReference w:type="default" r:id="rId12"/>
      <w:footnotePr>
        <w:numRestart w:val="eachSect"/>
      </w:footnotePr>
      <w:pgSz w:w="11907" w:h="16840" w:code="9"/>
      <w:pgMar w:top="851" w:right="1134" w:bottom="567"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9DDFF2" w14:textId="77777777" w:rsidR="00EB3C10" w:rsidRDefault="00EB3C10">
      <w:pPr>
        <w:spacing w:after="0"/>
      </w:pPr>
      <w:r>
        <w:separator/>
      </w:r>
    </w:p>
  </w:endnote>
  <w:endnote w:type="continuationSeparator" w:id="0">
    <w:p w14:paraId="5B304105" w14:textId="77777777" w:rsidR="00EB3C10" w:rsidRDefault="00EB3C1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onotype Sorts">
    <w:altName w:val="Segoe UI Symbol"/>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E90B26" w14:textId="77777777" w:rsidR="00EB3C10" w:rsidRDefault="00EB3C10">
      <w:pPr>
        <w:spacing w:after="0"/>
      </w:pPr>
      <w:r>
        <w:separator/>
      </w:r>
    </w:p>
  </w:footnote>
  <w:footnote w:type="continuationSeparator" w:id="0">
    <w:p w14:paraId="7800C6A1" w14:textId="77777777" w:rsidR="00EB3C10" w:rsidRDefault="00EB3C1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8D3DB1" w14:textId="77777777" w:rsidR="00CB4EF6" w:rsidRDefault="001B0CFB">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E9EBEBC"/>
    <w:multiLevelType w:val="multilevel"/>
    <w:tmpl w:val="FE9EBEBC"/>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004B5B19"/>
    <w:multiLevelType w:val="hybridMultilevel"/>
    <w:tmpl w:val="A17A4FAE"/>
    <w:lvl w:ilvl="0" w:tplc="893C2F08">
      <w:numFmt w:val="bullet"/>
      <w:lvlText w:val=""/>
      <w:lvlJc w:val="left"/>
      <w:pPr>
        <w:ind w:left="360" w:hanging="360"/>
      </w:pPr>
      <w:rPr>
        <w:rFonts w:ascii="Wingdings" w:eastAsia="新細明體" w:hAnsi="Wingdings"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13304DD9"/>
    <w:multiLevelType w:val="hybridMultilevel"/>
    <w:tmpl w:val="F3606580"/>
    <w:lvl w:ilvl="0" w:tplc="E626C570">
      <w:start w:val="1"/>
      <w:numFmt w:val="bullet"/>
      <w:lvlText w:val="-"/>
      <w:lvlJc w:val="left"/>
      <w:pPr>
        <w:ind w:left="932" w:hanging="360"/>
      </w:pPr>
      <w:rPr>
        <w:rFonts w:ascii="Times New Roman" w:eastAsia="SimSun"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5" w15:restartNumberingAfterBreak="0">
    <w:nsid w:val="1A235573"/>
    <w:multiLevelType w:val="hybridMultilevel"/>
    <w:tmpl w:val="AC723602"/>
    <w:lvl w:ilvl="0" w:tplc="1616B282">
      <w:start w:val="2"/>
      <w:numFmt w:val="bullet"/>
      <w:lvlText w:val="-"/>
      <w:lvlJc w:val="left"/>
      <w:pPr>
        <w:ind w:left="360" w:hanging="360"/>
      </w:pPr>
      <w:rPr>
        <w:rFonts w:ascii="Times New Roman" w:eastAsia="新細明體"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1A880684"/>
    <w:multiLevelType w:val="hybridMultilevel"/>
    <w:tmpl w:val="EADA4CCC"/>
    <w:lvl w:ilvl="0" w:tplc="C282A9FC">
      <w:start w:val="1"/>
      <w:numFmt w:val="decimal"/>
      <w:lvlText w:val="%1."/>
      <w:lvlJc w:val="left"/>
      <w:pPr>
        <w:tabs>
          <w:tab w:val="num" w:pos="397"/>
        </w:tabs>
        <w:ind w:left="397" w:hanging="397"/>
      </w:pPr>
      <w:rPr>
        <w:rFonts w:hint="eastAsia"/>
        <w:sz w:val="32"/>
        <w:lang w:val="en-US"/>
      </w:rPr>
    </w:lvl>
    <w:lvl w:ilvl="1" w:tplc="3F54FE56">
      <w:start w:val="1"/>
      <w:numFmt w:val="decimal"/>
      <w:lvlText w:val="2.%2. "/>
      <w:lvlJc w:val="left"/>
      <w:pPr>
        <w:tabs>
          <w:tab w:val="num" w:pos="737"/>
        </w:tabs>
        <w:ind w:left="737" w:hanging="624"/>
      </w:pPr>
      <w:rPr>
        <w:rFonts w:ascii="Times New Roman" w:hAnsi="Times New Roman" w:hint="default"/>
        <w:sz w:val="28"/>
      </w:rPr>
    </w:lvl>
    <w:lvl w:ilvl="2" w:tplc="314C777A">
      <w:start w:val="1"/>
      <w:numFmt w:val="decimal"/>
      <w:lvlText w:val="2.%3"/>
      <w:lvlJc w:val="left"/>
      <w:pPr>
        <w:tabs>
          <w:tab w:val="num" w:pos="360"/>
        </w:tabs>
        <w:ind w:left="360" w:hanging="360"/>
      </w:pPr>
      <w:rPr>
        <w:rFonts w:eastAsia="新細明體" w:hint="eastAsia"/>
        <w:b w:val="0"/>
        <w:color w:val="auto"/>
        <w:sz w:val="28"/>
      </w:rPr>
    </w:lvl>
    <w:lvl w:ilvl="3" w:tplc="7C12580E">
      <w:start w:val="1"/>
      <w:numFmt w:val="decimal"/>
      <w:lvlText w:val="(%4)"/>
      <w:lvlJc w:val="left"/>
      <w:pPr>
        <w:tabs>
          <w:tab w:val="num" w:pos="1800"/>
        </w:tabs>
        <w:ind w:left="1800" w:hanging="360"/>
      </w:pPr>
      <w:rPr>
        <w:rFonts w:hint="eastAsia"/>
      </w:r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7" w15:restartNumberingAfterBreak="0">
    <w:nsid w:val="1D83745A"/>
    <w:multiLevelType w:val="hybridMultilevel"/>
    <w:tmpl w:val="CEB23B1E"/>
    <w:lvl w:ilvl="0" w:tplc="F5C67100">
      <w:start w:val="1"/>
      <w:numFmt w:val="bullet"/>
      <w:lvlText w:val=""/>
      <w:lvlJc w:val="left"/>
      <w:pPr>
        <w:ind w:left="420" w:hanging="420"/>
      </w:pPr>
      <w:rPr>
        <w:rFonts w:ascii="Symbol" w:eastAsia="SimSun"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EAC6A74"/>
    <w:multiLevelType w:val="hybridMultilevel"/>
    <w:tmpl w:val="03D2F1DC"/>
    <w:lvl w:ilvl="0" w:tplc="9A2898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1932E41"/>
    <w:multiLevelType w:val="hybridMultilevel"/>
    <w:tmpl w:val="19E23A4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1" w15:restartNumberingAfterBreak="0">
    <w:nsid w:val="31216D87"/>
    <w:multiLevelType w:val="hybridMultilevel"/>
    <w:tmpl w:val="C29EB7D2"/>
    <w:lvl w:ilvl="0" w:tplc="EF14759E">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34CC3DF1"/>
    <w:multiLevelType w:val="hybridMultilevel"/>
    <w:tmpl w:val="0204C434"/>
    <w:lvl w:ilvl="0" w:tplc="71AEBC04">
      <w:start w:val="1"/>
      <w:numFmt w:val="bullet"/>
      <w:lvlText w:val="•"/>
      <w:lvlJc w:val="left"/>
      <w:pPr>
        <w:tabs>
          <w:tab w:val="num" w:pos="720"/>
        </w:tabs>
        <w:ind w:left="720" w:hanging="360"/>
      </w:pPr>
      <w:rPr>
        <w:rFonts w:ascii="Arial" w:hAnsi="Arial" w:hint="default"/>
      </w:rPr>
    </w:lvl>
    <w:lvl w:ilvl="1" w:tplc="6F08E0AC">
      <w:start w:val="1"/>
      <w:numFmt w:val="bullet"/>
      <w:lvlText w:val="•"/>
      <w:lvlJc w:val="left"/>
      <w:pPr>
        <w:tabs>
          <w:tab w:val="num" w:pos="1440"/>
        </w:tabs>
        <w:ind w:left="1440" w:hanging="360"/>
      </w:pPr>
      <w:rPr>
        <w:rFonts w:ascii="Arial" w:hAnsi="Arial" w:hint="default"/>
      </w:rPr>
    </w:lvl>
    <w:lvl w:ilvl="2" w:tplc="A1DC1AE8">
      <w:start w:val="1"/>
      <w:numFmt w:val="bullet"/>
      <w:lvlText w:val="•"/>
      <w:lvlJc w:val="left"/>
      <w:pPr>
        <w:tabs>
          <w:tab w:val="num" w:pos="2160"/>
        </w:tabs>
        <w:ind w:left="2160" w:hanging="360"/>
      </w:pPr>
      <w:rPr>
        <w:rFonts w:ascii="Arial" w:hAnsi="Arial" w:hint="default"/>
      </w:rPr>
    </w:lvl>
    <w:lvl w:ilvl="3" w:tplc="AB5EC89C">
      <w:start w:val="1"/>
      <w:numFmt w:val="bullet"/>
      <w:lvlText w:val="•"/>
      <w:lvlJc w:val="left"/>
      <w:pPr>
        <w:tabs>
          <w:tab w:val="num" w:pos="2880"/>
        </w:tabs>
        <w:ind w:left="2880" w:hanging="360"/>
      </w:pPr>
      <w:rPr>
        <w:rFonts w:ascii="Arial" w:hAnsi="Arial" w:hint="default"/>
      </w:rPr>
    </w:lvl>
    <w:lvl w:ilvl="4" w:tplc="98068AD4" w:tentative="1">
      <w:start w:val="1"/>
      <w:numFmt w:val="bullet"/>
      <w:lvlText w:val="•"/>
      <w:lvlJc w:val="left"/>
      <w:pPr>
        <w:tabs>
          <w:tab w:val="num" w:pos="3600"/>
        </w:tabs>
        <w:ind w:left="3600" w:hanging="360"/>
      </w:pPr>
      <w:rPr>
        <w:rFonts w:ascii="Arial" w:hAnsi="Arial" w:hint="default"/>
      </w:rPr>
    </w:lvl>
    <w:lvl w:ilvl="5" w:tplc="6916CDCC" w:tentative="1">
      <w:start w:val="1"/>
      <w:numFmt w:val="bullet"/>
      <w:lvlText w:val="•"/>
      <w:lvlJc w:val="left"/>
      <w:pPr>
        <w:tabs>
          <w:tab w:val="num" w:pos="4320"/>
        </w:tabs>
        <w:ind w:left="4320" w:hanging="360"/>
      </w:pPr>
      <w:rPr>
        <w:rFonts w:ascii="Arial" w:hAnsi="Arial" w:hint="default"/>
      </w:rPr>
    </w:lvl>
    <w:lvl w:ilvl="6" w:tplc="A412CDD0" w:tentative="1">
      <w:start w:val="1"/>
      <w:numFmt w:val="bullet"/>
      <w:lvlText w:val="•"/>
      <w:lvlJc w:val="left"/>
      <w:pPr>
        <w:tabs>
          <w:tab w:val="num" w:pos="5040"/>
        </w:tabs>
        <w:ind w:left="5040" w:hanging="360"/>
      </w:pPr>
      <w:rPr>
        <w:rFonts w:ascii="Arial" w:hAnsi="Arial" w:hint="default"/>
      </w:rPr>
    </w:lvl>
    <w:lvl w:ilvl="7" w:tplc="21041494" w:tentative="1">
      <w:start w:val="1"/>
      <w:numFmt w:val="bullet"/>
      <w:lvlText w:val="•"/>
      <w:lvlJc w:val="left"/>
      <w:pPr>
        <w:tabs>
          <w:tab w:val="num" w:pos="5760"/>
        </w:tabs>
        <w:ind w:left="5760" w:hanging="360"/>
      </w:pPr>
      <w:rPr>
        <w:rFonts w:ascii="Arial" w:hAnsi="Arial" w:hint="default"/>
      </w:rPr>
    </w:lvl>
    <w:lvl w:ilvl="8" w:tplc="F6DC097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4B4C54E3"/>
    <w:multiLevelType w:val="hybridMultilevel"/>
    <w:tmpl w:val="DD105B8A"/>
    <w:lvl w:ilvl="0" w:tplc="B61498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4C1212CD"/>
    <w:multiLevelType w:val="hybridMultilevel"/>
    <w:tmpl w:val="1AC2D150"/>
    <w:lvl w:ilvl="0" w:tplc="78E8D58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566C3E65"/>
    <w:multiLevelType w:val="hybridMultilevel"/>
    <w:tmpl w:val="1512D850"/>
    <w:lvl w:ilvl="0" w:tplc="6A7458D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8" w15:restartNumberingAfterBreak="0">
    <w:nsid w:val="575B0D0F"/>
    <w:multiLevelType w:val="hybridMultilevel"/>
    <w:tmpl w:val="5E52DE04"/>
    <w:lvl w:ilvl="0" w:tplc="469EA75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8865F41"/>
    <w:multiLevelType w:val="hybridMultilevel"/>
    <w:tmpl w:val="849CD124"/>
    <w:lvl w:ilvl="0" w:tplc="0409000D">
      <w:start w:val="1"/>
      <w:numFmt w:val="bullet"/>
      <w:lvlText w:val=""/>
      <w:lvlJc w:val="left"/>
      <w:pPr>
        <w:ind w:left="2746" w:hanging="480"/>
      </w:pPr>
      <w:rPr>
        <w:rFonts w:ascii="Wingdings" w:hAnsi="Wingdings" w:hint="default"/>
      </w:rPr>
    </w:lvl>
    <w:lvl w:ilvl="1" w:tplc="04090003" w:tentative="1">
      <w:start w:val="1"/>
      <w:numFmt w:val="bullet"/>
      <w:lvlText w:val=""/>
      <w:lvlJc w:val="left"/>
      <w:pPr>
        <w:ind w:left="3226" w:hanging="480"/>
      </w:pPr>
      <w:rPr>
        <w:rFonts w:ascii="Wingdings" w:hAnsi="Wingdings" w:hint="default"/>
      </w:rPr>
    </w:lvl>
    <w:lvl w:ilvl="2" w:tplc="04090005" w:tentative="1">
      <w:start w:val="1"/>
      <w:numFmt w:val="bullet"/>
      <w:lvlText w:val=""/>
      <w:lvlJc w:val="left"/>
      <w:pPr>
        <w:ind w:left="3706" w:hanging="480"/>
      </w:pPr>
      <w:rPr>
        <w:rFonts w:ascii="Wingdings" w:hAnsi="Wingdings" w:hint="default"/>
      </w:rPr>
    </w:lvl>
    <w:lvl w:ilvl="3" w:tplc="04090001" w:tentative="1">
      <w:start w:val="1"/>
      <w:numFmt w:val="bullet"/>
      <w:lvlText w:val=""/>
      <w:lvlJc w:val="left"/>
      <w:pPr>
        <w:ind w:left="4186" w:hanging="480"/>
      </w:pPr>
      <w:rPr>
        <w:rFonts w:ascii="Wingdings" w:hAnsi="Wingdings" w:hint="default"/>
      </w:rPr>
    </w:lvl>
    <w:lvl w:ilvl="4" w:tplc="04090003" w:tentative="1">
      <w:start w:val="1"/>
      <w:numFmt w:val="bullet"/>
      <w:lvlText w:val=""/>
      <w:lvlJc w:val="left"/>
      <w:pPr>
        <w:ind w:left="4666" w:hanging="480"/>
      </w:pPr>
      <w:rPr>
        <w:rFonts w:ascii="Wingdings" w:hAnsi="Wingdings" w:hint="default"/>
      </w:rPr>
    </w:lvl>
    <w:lvl w:ilvl="5" w:tplc="04090005" w:tentative="1">
      <w:start w:val="1"/>
      <w:numFmt w:val="bullet"/>
      <w:lvlText w:val=""/>
      <w:lvlJc w:val="left"/>
      <w:pPr>
        <w:ind w:left="5146" w:hanging="480"/>
      </w:pPr>
      <w:rPr>
        <w:rFonts w:ascii="Wingdings" w:hAnsi="Wingdings" w:hint="default"/>
      </w:rPr>
    </w:lvl>
    <w:lvl w:ilvl="6" w:tplc="04090001" w:tentative="1">
      <w:start w:val="1"/>
      <w:numFmt w:val="bullet"/>
      <w:lvlText w:val=""/>
      <w:lvlJc w:val="left"/>
      <w:pPr>
        <w:ind w:left="5626" w:hanging="480"/>
      </w:pPr>
      <w:rPr>
        <w:rFonts w:ascii="Wingdings" w:hAnsi="Wingdings" w:hint="default"/>
      </w:rPr>
    </w:lvl>
    <w:lvl w:ilvl="7" w:tplc="04090003" w:tentative="1">
      <w:start w:val="1"/>
      <w:numFmt w:val="bullet"/>
      <w:lvlText w:val=""/>
      <w:lvlJc w:val="left"/>
      <w:pPr>
        <w:ind w:left="6106" w:hanging="480"/>
      </w:pPr>
      <w:rPr>
        <w:rFonts w:ascii="Wingdings" w:hAnsi="Wingdings" w:hint="default"/>
      </w:rPr>
    </w:lvl>
    <w:lvl w:ilvl="8" w:tplc="04090005" w:tentative="1">
      <w:start w:val="1"/>
      <w:numFmt w:val="bullet"/>
      <w:lvlText w:val=""/>
      <w:lvlJc w:val="left"/>
      <w:pPr>
        <w:ind w:left="6586" w:hanging="480"/>
      </w:pPr>
      <w:rPr>
        <w:rFonts w:ascii="Wingdings" w:hAnsi="Wingdings" w:hint="default"/>
      </w:rPr>
    </w:lvl>
  </w:abstractNum>
  <w:abstractNum w:abstractNumId="20" w15:restartNumberingAfterBreak="0">
    <w:nsid w:val="5F3374F6"/>
    <w:multiLevelType w:val="hybridMultilevel"/>
    <w:tmpl w:val="42004612"/>
    <w:lvl w:ilvl="0" w:tplc="C8F0244E">
      <w:start w:val="1"/>
      <w:numFmt w:val="decimal"/>
      <w:lvlText w:val="%1&gt;"/>
      <w:lvlJc w:val="left"/>
      <w:pPr>
        <w:ind w:left="644" w:hanging="360"/>
      </w:pPr>
      <w:rPr>
        <w:rFonts w:eastAsia="新細明體"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60380503"/>
    <w:multiLevelType w:val="hybridMultilevel"/>
    <w:tmpl w:val="D252466C"/>
    <w:lvl w:ilvl="0" w:tplc="C5D27E24">
      <w:start w:val="1"/>
      <w:numFmt w:val="decimal"/>
      <w:lvlText w:val="%1."/>
      <w:lvlJc w:val="left"/>
      <w:pPr>
        <w:ind w:left="360" w:hanging="360"/>
      </w:pPr>
      <w:rPr>
        <w:rFonts w:hint="default"/>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63D95A72"/>
    <w:multiLevelType w:val="hybridMultilevel"/>
    <w:tmpl w:val="2F8C72F6"/>
    <w:lvl w:ilvl="0" w:tplc="322AC820">
      <w:start w:val="1"/>
      <w:numFmt w:val="decimal"/>
      <w:lvlText w:val="%1&gt;"/>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3" w15:restartNumberingAfterBreak="0">
    <w:nsid w:val="6F31003D"/>
    <w:multiLevelType w:val="hybridMultilevel"/>
    <w:tmpl w:val="85B04088"/>
    <w:lvl w:ilvl="0" w:tplc="EF16D42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75493B83"/>
    <w:multiLevelType w:val="hybridMultilevel"/>
    <w:tmpl w:val="67A6D292"/>
    <w:lvl w:ilvl="0" w:tplc="DBF6E8F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9"/>
  </w:num>
  <w:num w:numId="3">
    <w:abstractNumId w:val="0"/>
  </w:num>
  <w:num w:numId="4">
    <w:abstractNumId w:val="26"/>
  </w:num>
  <w:num w:numId="5">
    <w:abstractNumId w:val="21"/>
  </w:num>
  <w:num w:numId="6">
    <w:abstractNumId w:val="1"/>
  </w:num>
  <w:num w:numId="7">
    <w:abstractNumId w:val="24"/>
  </w:num>
  <w:num w:numId="8">
    <w:abstractNumId w:val="19"/>
  </w:num>
  <w:num w:numId="9">
    <w:abstractNumId w:val="10"/>
  </w:num>
  <w:num w:numId="10">
    <w:abstractNumId w:val="25"/>
  </w:num>
  <w:num w:numId="11">
    <w:abstractNumId w:val="3"/>
  </w:num>
  <w:num w:numId="12">
    <w:abstractNumId w:val="15"/>
  </w:num>
  <w:num w:numId="13">
    <w:abstractNumId w:val="2"/>
  </w:num>
  <w:num w:numId="14">
    <w:abstractNumId w:val="13"/>
  </w:num>
  <w:num w:numId="15">
    <w:abstractNumId w:val="20"/>
  </w:num>
  <w:num w:numId="16">
    <w:abstractNumId w:val="18"/>
  </w:num>
  <w:num w:numId="17">
    <w:abstractNumId w:val="16"/>
  </w:num>
  <w:num w:numId="18">
    <w:abstractNumId w:val="8"/>
  </w:num>
  <w:num w:numId="19">
    <w:abstractNumId w:val="22"/>
  </w:num>
  <w:num w:numId="20">
    <w:abstractNumId w:val="4"/>
  </w:num>
  <w:num w:numId="21">
    <w:abstractNumId w:val="27"/>
  </w:num>
  <w:num w:numId="2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num>
  <w:num w:numId="2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num>
  <w:num w:numId="26">
    <w:abstractNumId w:val="11"/>
  </w:num>
  <w:num w:numId="27">
    <w:abstractNumId w:val="5"/>
  </w:num>
  <w:num w:numId="2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2E44"/>
    <w:rsid w:val="00002523"/>
    <w:rsid w:val="000112C5"/>
    <w:rsid w:val="00012BBF"/>
    <w:rsid w:val="000208F1"/>
    <w:rsid w:val="000221FD"/>
    <w:rsid w:val="00025642"/>
    <w:rsid w:val="00030C46"/>
    <w:rsid w:val="00040D11"/>
    <w:rsid w:val="00043789"/>
    <w:rsid w:val="000452EA"/>
    <w:rsid w:val="00054B71"/>
    <w:rsid w:val="00057134"/>
    <w:rsid w:val="000611C7"/>
    <w:rsid w:val="00065EA1"/>
    <w:rsid w:val="00083B83"/>
    <w:rsid w:val="000845C2"/>
    <w:rsid w:val="000875FF"/>
    <w:rsid w:val="0009124E"/>
    <w:rsid w:val="000A0489"/>
    <w:rsid w:val="000A53B5"/>
    <w:rsid w:val="000A5B78"/>
    <w:rsid w:val="000B3A7F"/>
    <w:rsid w:val="000D637C"/>
    <w:rsid w:val="000E2763"/>
    <w:rsid w:val="000F08C2"/>
    <w:rsid w:val="00104577"/>
    <w:rsid w:val="00104FA2"/>
    <w:rsid w:val="00106D6E"/>
    <w:rsid w:val="001103E4"/>
    <w:rsid w:val="00110D4E"/>
    <w:rsid w:val="001147D2"/>
    <w:rsid w:val="001173C8"/>
    <w:rsid w:val="00122A49"/>
    <w:rsid w:val="00130CF9"/>
    <w:rsid w:val="00131945"/>
    <w:rsid w:val="001505BA"/>
    <w:rsid w:val="00150E37"/>
    <w:rsid w:val="001646CD"/>
    <w:rsid w:val="00167F3E"/>
    <w:rsid w:val="001720B5"/>
    <w:rsid w:val="0017586A"/>
    <w:rsid w:val="001775C6"/>
    <w:rsid w:val="001846A6"/>
    <w:rsid w:val="00185F9A"/>
    <w:rsid w:val="00186D76"/>
    <w:rsid w:val="00194C73"/>
    <w:rsid w:val="001968B9"/>
    <w:rsid w:val="001A425D"/>
    <w:rsid w:val="001A5373"/>
    <w:rsid w:val="001A5D8E"/>
    <w:rsid w:val="001B0CFB"/>
    <w:rsid w:val="001C6B8B"/>
    <w:rsid w:val="001C79D5"/>
    <w:rsid w:val="001E46A6"/>
    <w:rsid w:val="001F3FCB"/>
    <w:rsid w:val="001F6600"/>
    <w:rsid w:val="00203775"/>
    <w:rsid w:val="00210ED3"/>
    <w:rsid w:val="00211FF3"/>
    <w:rsid w:val="002157DA"/>
    <w:rsid w:val="00226D19"/>
    <w:rsid w:val="002347C1"/>
    <w:rsid w:val="002444CF"/>
    <w:rsid w:val="0024719C"/>
    <w:rsid w:val="0026241C"/>
    <w:rsid w:val="002638E6"/>
    <w:rsid w:val="00265658"/>
    <w:rsid w:val="00266F33"/>
    <w:rsid w:val="002770CD"/>
    <w:rsid w:val="002771D7"/>
    <w:rsid w:val="00283202"/>
    <w:rsid w:val="0028567C"/>
    <w:rsid w:val="00286061"/>
    <w:rsid w:val="00286DB3"/>
    <w:rsid w:val="002A30BA"/>
    <w:rsid w:val="002A4026"/>
    <w:rsid w:val="002A6CEA"/>
    <w:rsid w:val="002B27ED"/>
    <w:rsid w:val="002C03AB"/>
    <w:rsid w:val="002C7E81"/>
    <w:rsid w:val="002D470C"/>
    <w:rsid w:val="002D7B8F"/>
    <w:rsid w:val="002E08C5"/>
    <w:rsid w:val="002E5D3D"/>
    <w:rsid w:val="002E78FB"/>
    <w:rsid w:val="002F00A3"/>
    <w:rsid w:val="002F6888"/>
    <w:rsid w:val="00300827"/>
    <w:rsid w:val="00301F09"/>
    <w:rsid w:val="00302FCB"/>
    <w:rsid w:val="003041E6"/>
    <w:rsid w:val="00305AC0"/>
    <w:rsid w:val="003068B9"/>
    <w:rsid w:val="00310D1B"/>
    <w:rsid w:val="0032197A"/>
    <w:rsid w:val="003243ED"/>
    <w:rsid w:val="00326807"/>
    <w:rsid w:val="00326ABB"/>
    <w:rsid w:val="00331C5C"/>
    <w:rsid w:val="00341169"/>
    <w:rsid w:val="003457B2"/>
    <w:rsid w:val="003510C5"/>
    <w:rsid w:val="003518C6"/>
    <w:rsid w:val="0035217F"/>
    <w:rsid w:val="003522EE"/>
    <w:rsid w:val="003567C9"/>
    <w:rsid w:val="00357061"/>
    <w:rsid w:val="00364888"/>
    <w:rsid w:val="003713EE"/>
    <w:rsid w:val="00371460"/>
    <w:rsid w:val="00372844"/>
    <w:rsid w:val="0037306C"/>
    <w:rsid w:val="00377974"/>
    <w:rsid w:val="003843F5"/>
    <w:rsid w:val="00384F9A"/>
    <w:rsid w:val="00387C7E"/>
    <w:rsid w:val="003910EB"/>
    <w:rsid w:val="003917EE"/>
    <w:rsid w:val="00394CC7"/>
    <w:rsid w:val="003A4151"/>
    <w:rsid w:val="003B179A"/>
    <w:rsid w:val="003B404A"/>
    <w:rsid w:val="003D19D5"/>
    <w:rsid w:val="003E0846"/>
    <w:rsid w:val="003E0B96"/>
    <w:rsid w:val="003E2F20"/>
    <w:rsid w:val="003E5361"/>
    <w:rsid w:val="003E7AB5"/>
    <w:rsid w:val="003F1131"/>
    <w:rsid w:val="003F79D5"/>
    <w:rsid w:val="00401705"/>
    <w:rsid w:val="00401931"/>
    <w:rsid w:val="00402BD1"/>
    <w:rsid w:val="00406A47"/>
    <w:rsid w:val="004129C4"/>
    <w:rsid w:val="00416077"/>
    <w:rsid w:val="004235C4"/>
    <w:rsid w:val="00423F36"/>
    <w:rsid w:val="00424346"/>
    <w:rsid w:val="00424706"/>
    <w:rsid w:val="00426A1A"/>
    <w:rsid w:val="00430C04"/>
    <w:rsid w:val="00445542"/>
    <w:rsid w:val="00450E3D"/>
    <w:rsid w:val="0045187D"/>
    <w:rsid w:val="00455D65"/>
    <w:rsid w:val="0046159B"/>
    <w:rsid w:val="00463438"/>
    <w:rsid w:val="00467946"/>
    <w:rsid w:val="004A53F0"/>
    <w:rsid w:val="004B5B17"/>
    <w:rsid w:val="004B7236"/>
    <w:rsid w:val="004C1B3B"/>
    <w:rsid w:val="004C428A"/>
    <w:rsid w:val="004C514F"/>
    <w:rsid w:val="004D271C"/>
    <w:rsid w:val="004D6D82"/>
    <w:rsid w:val="004E0344"/>
    <w:rsid w:val="004F6E2D"/>
    <w:rsid w:val="0050260C"/>
    <w:rsid w:val="00510452"/>
    <w:rsid w:val="00510A69"/>
    <w:rsid w:val="005169A0"/>
    <w:rsid w:val="00520F5D"/>
    <w:rsid w:val="00526D64"/>
    <w:rsid w:val="00527D6B"/>
    <w:rsid w:val="005306CF"/>
    <w:rsid w:val="00535B03"/>
    <w:rsid w:val="00541DC2"/>
    <w:rsid w:val="0054442E"/>
    <w:rsid w:val="0054570D"/>
    <w:rsid w:val="00545F32"/>
    <w:rsid w:val="005466F1"/>
    <w:rsid w:val="00553C2A"/>
    <w:rsid w:val="00554C65"/>
    <w:rsid w:val="00557EBA"/>
    <w:rsid w:val="005753DC"/>
    <w:rsid w:val="00590D27"/>
    <w:rsid w:val="00592469"/>
    <w:rsid w:val="00593F89"/>
    <w:rsid w:val="005951F5"/>
    <w:rsid w:val="00597EA0"/>
    <w:rsid w:val="005A041F"/>
    <w:rsid w:val="005A1CAE"/>
    <w:rsid w:val="005A3FF8"/>
    <w:rsid w:val="005A46CC"/>
    <w:rsid w:val="005A49DC"/>
    <w:rsid w:val="005A688C"/>
    <w:rsid w:val="005A72C8"/>
    <w:rsid w:val="005B05EA"/>
    <w:rsid w:val="005B139A"/>
    <w:rsid w:val="005B47C1"/>
    <w:rsid w:val="005B7A79"/>
    <w:rsid w:val="005D6C8F"/>
    <w:rsid w:val="005D74B7"/>
    <w:rsid w:val="005E0E5B"/>
    <w:rsid w:val="005E12EB"/>
    <w:rsid w:val="005E2571"/>
    <w:rsid w:val="005F09E4"/>
    <w:rsid w:val="005F2102"/>
    <w:rsid w:val="005F3966"/>
    <w:rsid w:val="005F44B1"/>
    <w:rsid w:val="005F70DA"/>
    <w:rsid w:val="00607878"/>
    <w:rsid w:val="00624188"/>
    <w:rsid w:val="006246A8"/>
    <w:rsid w:val="00626A10"/>
    <w:rsid w:val="00630B8E"/>
    <w:rsid w:val="00635D5F"/>
    <w:rsid w:val="00636DC6"/>
    <w:rsid w:val="0064108D"/>
    <w:rsid w:val="0064317A"/>
    <w:rsid w:val="006515EB"/>
    <w:rsid w:val="00665814"/>
    <w:rsid w:val="00690277"/>
    <w:rsid w:val="006A41C8"/>
    <w:rsid w:val="006C168B"/>
    <w:rsid w:val="006C7BDE"/>
    <w:rsid w:val="006D611F"/>
    <w:rsid w:val="006F5AF9"/>
    <w:rsid w:val="006F606A"/>
    <w:rsid w:val="006F67D6"/>
    <w:rsid w:val="00705DBD"/>
    <w:rsid w:val="007200F4"/>
    <w:rsid w:val="00732E44"/>
    <w:rsid w:val="0073495F"/>
    <w:rsid w:val="007364EE"/>
    <w:rsid w:val="007366F9"/>
    <w:rsid w:val="007437BE"/>
    <w:rsid w:val="00770914"/>
    <w:rsid w:val="007721B6"/>
    <w:rsid w:val="00774A40"/>
    <w:rsid w:val="00774D16"/>
    <w:rsid w:val="00774D33"/>
    <w:rsid w:val="007776CF"/>
    <w:rsid w:val="00781006"/>
    <w:rsid w:val="007818CF"/>
    <w:rsid w:val="00795D49"/>
    <w:rsid w:val="007A3B00"/>
    <w:rsid w:val="007A6064"/>
    <w:rsid w:val="007B6DB6"/>
    <w:rsid w:val="007B7404"/>
    <w:rsid w:val="007C4F20"/>
    <w:rsid w:val="007C7E76"/>
    <w:rsid w:val="007D0957"/>
    <w:rsid w:val="007D2067"/>
    <w:rsid w:val="007E4115"/>
    <w:rsid w:val="007E5C1C"/>
    <w:rsid w:val="007E7F91"/>
    <w:rsid w:val="007F39D2"/>
    <w:rsid w:val="007F79DD"/>
    <w:rsid w:val="0080139C"/>
    <w:rsid w:val="00802806"/>
    <w:rsid w:val="00803899"/>
    <w:rsid w:val="008053D4"/>
    <w:rsid w:val="00816978"/>
    <w:rsid w:val="0081799A"/>
    <w:rsid w:val="008251E7"/>
    <w:rsid w:val="00826BD6"/>
    <w:rsid w:val="008358E5"/>
    <w:rsid w:val="008377B0"/>
    <w:rsid w:val="00841E85"/>
    <w:rsid w:val="00842496"/>
    <w:rsid w:val="0084298E"/>
    <w:rsid w:val="0084603E"/>
    <w:rsid w:val="008515A3"/>
    <w:rsid w:val="00866E67"/>
    <w:rsid w:val="00867394"/>
    <w:rsid w:val="00873B37"/>
    <w:rsid w:val="00874115"/>
    <w:rsid w:val="0088320C"/>
    <w:rsid w:val="0088649A"/>
    <w:rsid w:val="0088650B"/>
    <w:rsid w:val="00892D06"/>
    <w:rsid w:val="008A011C"/>
    <w:rsid w:val="008A1D60"/>
    <w:rsid w:val="008A5397"/>
    <w:rsid w:val="008A6534"/>
    <w:rsid w:val="008B46AC"/>
    <w:rsid w:val="008C01F4"/>
    <w:rsid w:val="008C213F"/>
    <w:rsid w:val="008C579B"/>
    <w:rsid w:val="008D204A"/>
    <w:rsid w:val="008D443E"/>
    <w:rsid w:val="008D695C"/>
    <w:rsid w:val="008E4997"/>
    <w:rsid w:val="008E7F8A"/>
    <w:rsid w:val="008F6DAF"/>
    <w:rsid w:val="00906CE9"/>
    <w:rsid w:val="00907453"/>
    <w:rsid w:val="009112AC"/>
    <w:rsid w:val="00913E1B"/>
    <w:rsid w:val="00915624"/>
    <w:rsid w:val="009218ED"/>
    <w:rsid w:val="00921B69"/>
    <w:rsid w:val="0093250F"/>
    <w:rsid w:val="00935291"/>
    <w:rsid w:val="0093531D"/>
    <w:rsid w:val="009357DB"/>
    <w:rsid w:val="00935AEE"/>
    <w:rsid w:val="009361E7"/>
    <w:rsid w:val="00936451"/>
    <w:rsid w:val="0094140B"/>
    <w:rsid w:val="00947BF9"/>
    <w:rsid w:val="009518F6"/>
    <w:rsid w:val="0095386A"/>
    <w:rsid w:val="00956A50"/>
    <w:rsid w:val="00960576"/>
    <w:rsid w:val="0096227E"/>
    <w:rsid w:val="0096253C"/>
    <w:rsid w:val="009652C9"/>
    <w:rsid w:val="009658B1"/>
    <w:rsid w:val="00966979"/>
    <w:rsid w:val="0097392D"/>
    <w:rsid w:val="00974203"/>
    <w:rsid w:val="00983726"/>
    <w:rsid w:val="00985918"/>
    <w:rsid w:val="00985C55"/>
    <w:rsid w:val="00986D91"/>
    <w:rsid w:val="009909D2"/>
    <w:rsid w:val="009925EF"/>
    <w:rsid w:val="009A32B8"/>
    <w:rsid w:val="009A7ACD"/>
    <w:rsid w:val="009B18BB"/>
    <w:rsid w:val="009B2463"/>
    <w:rsid w:val="009C17F1"/>
    <w:rsid w:val="009C6A1B"/>
    <w:rsid w:val="009D2078"/>
    <w:rsid w:val="009D2A19"/>
    <w:rsid w:val="009F4D7E"/>
    <w:rsid w:val="009F61C3"/>
    <w:rsid w:val="009F774D"/>
    <w:rsid w:val="00A01B5C"/>
    <w:rsid w:val="00A03DAA"/>
    <w:rsid w:val="00A04005"/>
    <w:rsid w:val="00A04E4D"/>
    <w:rsid w:val="00A16212"/>
    <w:rsid w:val="00A2108A"/>
    <w:rsid w:val="00A31C0E"/>
    <w:rsid w:val="00A36FBC"/>
    <w:rsid w:val="00A4079F"/>
    <w:rsid w:val="00A466FA"/>
    <w:rsid w:val="00A5058B"/>
    <w:rsid w:val="00A53A7A"/>
    <w:rsid w:val="00A56A1A"/>
    <w:rsid w:val="00A60837"/>
    <w:rsid w:val="00A61D13"/>
    <w:rsid w:val="00A62CD7"/>
    <w:rsid w:val="00A6477D"/>
    <w:rsid w:val="00A670B5"/>
    <w:rsid w:val="00A729B0"/>
    <w:rsid w:val="00A77EB3"/>
    <w:rsid w:val="00A81903"/>
    <w:rsid w:val="00A841BC"/>
    <w:rsid w:val="00A90598"/>
    <w:rsid w:val="00AA0C00"/>
    <w:rsid w:val="00AA4157"/>
    <w:rsid w:val="00AA4A3B"/>
    <w:rsid w:val="00AA6E02"/>
    <w:rsid w:val="00AB0D94"/>
    <w:rsid w:val="00AB4BA9"/>
    <w:rsid w:val="00AB53DD"/>
    <w:rsid w:val="00AB7427"/>
    <w:rsid w:val="00AB7A5A"/>
    <w:rsid w:val="00AC1FE5"/>
    <w:rsid w:val="00AC2AFF"/>
    <w:rsid w:val="00AC76B7"/>
    <w:rsid w:val="00AD3FAC"/>
    <w:rsid w:val="00AD6E93"/>
    <w:rsid w:val="00AD6F7B"/>
    <w:rsid w:val="00AD7F82"/>
    <w:rsid w:val="00AE4483"/>
    <w:rsid w:val="00AE6978"/>
    <w:rsid w:val="00AF5593"/>
    <w:rsid w:val="00AF607B"/>
    <w:rsid w:val="00AF64C7"/>
    <w:rsid w:val="00B123C2"/>
    <w:rsid w:val="00B1384C"/>
    <w:rsid w:val="00B150FA"/>
    <w:rsid w:val="00B156A1"/>
    <w:rsid w:val="00B21B72"/>
    <w:rsid w:val="00B22AF3"/>
    <w:rsid w:val="00B4052D"/>
    <w:rsid w:val="00B47C43"/>
    <w:rsid w:val="00B550EE"/>
    <w:rsid w:val="00B568AC"/>
    <w:rsid w:val="00B63A57"/>
    <w:rsid w:val="00B6423B"/>
    <w:rsid w:val="00B677C6"/>
    <w:rsid w:val="00B71A50"/>
    <w:rsid w:val="00B760CB"/>
    <w:rsid w:val="00B84337"/>
    <w:rsid w:val="00B8651E"/>
    <w:rsid w:val="00B87B2F"/>
    <w:rsid w:val="00B9033F"/>
    <w:rsid w:val="00BA1B99"/>
    <w:rsid w:val="00BA2334"/>
    <w:rsid w:val="00BA51DE"/>
    <w:rsid w:val="00BB38B5"/>
    <w:rsid w:val="00BB7E34"/>
    <w:rsid w:val="00BC0DEF"/>
    <w:rsid w:val="00BC39CE"/>
    <w:rsid w:val="00BC5970"/>
    <w:rsid w:val="00BD1CB2"/>
    <w:rsid w:val="00BD4DAD"/>
    <w:rsid w:val="00BE1CCC"/>
    <w:rsid w:val="00BE6785"/>
    <w:rsid w:val="00BF2FD7"/>
    <w:rsid w:val="00C01E10"/>
    <w:rsid w:val="00C02A77"/>
    <w:rsid w:val="00C04D38"/>
    <w:rsid w:val="00C06F8C"/>
    <w:rsid w:val="00C278E9"/>
    <w:rsid w:val="00C46F15"/>
    <w:rsid w:val="00C54BF6"/>
    <w:rsid w:val="00C5719B"/>
    <w:rsid w:val="00C651BF"/>
    <w:rsid w:val="00C67836"/>
    <w:rsid w:val="00C710B2"/>
    <w:rsid w:val="00C72054"/>
    <w:rsid w:val="00C724FF"/>
    <w:rsid w:val="00C73AC6"/>
    <w:rsid w:val="00C80101"/>
    <w:rsid w:val="00C82B01"/>
    <w:rsid w:val="00C839FC"/>
    <w:rsid w:val="00C86B56"/>
    <w:rsid w:val="00C91C67"/>
    <w:rsid w:val="00CA67EA"/>
    <w:rsid w:val="00CA6901"/>
    <w:rsid w:val="00CA6E2E"/>
    <w:rsid w:val="00CB5084"/>
    <w:rsid w:val="00CB56BB"/>
    <w:rsid w:val="00CB6132"/>
    <w:rsid w:val="00CC46DA"/>
    <w:rsid w:val="00CC5669"/>
    <w:rsid w:val="00CC5FC8"/>
    <w:rsid w:val="00CD0130"/>
    <w:rsid w:val="00CD284F"/>
    <w:rsid w:val="00CD3CEF"/>
    <w:rsid w:val="00CE5C40"/>
    <w:rsid w:val="00CF0809"/>
    <w:rsid w:val="00D032C6"/>
    <w:rsid w:val="00D0788A"/>
    <w:rsid w:val="00D12B5F"/>
    <w:rsid w:val="00D1374C"/>
    <w:rsid w:val="00D2038E"/>
    <w:rsid w:val="00D204FC"/>
    <w:rsid w:val="00D23D56"/>
    <w:rsid w:val="00D25B1A"/>
    <w:rsid w:val="00D2687F"/>
    <w:rsid w:val="00D35F96"/>
    <w:rsid w:val="00D46FA2"/>
    <w:rsid w:val="00D53FEB"/>
    <w:rsid w:val="00D551ED"/>
    <w:rsid w:val="00D64C8A"/>
    <w:rsid w:val="00D65ED4"/>
    <w:rsid w:val="00D74AC3"/>
    <w:rsid w:val="00D74F0E"/>
    <w:rsid w:val="00D808E0"/>
    <w:rsid w:val="00D8475F"/>
    <w:rsid w:val="00D85FDC"/>
    <w:rsid w:val="00D906B2"/>
    <w:rsid w:val="00D9691D"/>
    <w:rsid w:val="00DA0113"/>
    <w:rsid w:val="00DA10E7"/>
    <w:rsid w:val="00DA3E69"/>
    <w:rsid w:val="00DA4A54"/>
    <w:rsid w:val="00DB6187"/>
    <w:rsid w:val="00DC004C"/>
    <w:rsid w:val="00DC7125"/>
    <w:rsid w:val="00DD0743"/>
    <w:rsid w:val="00DD21E8"/>
    <w:rsid w:val="00DD51EA"/>
    <w:rsid w:val="00DE5632"/>
    <w:rsid w:val="00DE6354"/>
    <w:rsid w:val="00DE64A8"/>
    <w:rsid w:val="00DF0A15"/>
    <w:rsid w:val="00DF32D1"/>
    <w:rsid w:val="00DF683D"/>
    <w:rsid w:val="00E04F00"/>
    <w:rsid w:val="00E269E4"/>
    <w:rsid w:val="00E31F85"/>
    <w:rsid w:val="00E3777F"/>
    <w:rsid w:val="00E444E5"/>
    <w:rsid w:val="00E45B69"/>
    <w:rsid w:val="00E46BDB"/>
    <w:rsid w:val="00E512F5"/>
    <w:rsid w:val="00E57DE6"/>
    <w:rsid w:val="00E64E09"/>
    <w:rsid w:val="00E709A6"/>
    <w:rsid w:val="00E709AB"/>
    <w:rsid w:val="00E73BCF"/>
    <w:rsid w:val="00E84460"/>
    <w:rsid w:val="00E861B4"/>
    <w:rsid w:val="00E97077"/>
    <w:rsid w:val="00EA28EF"/>
    <w:rsid w:val="00EB3C10"/>
    <w:rsid w:val="00ED2CEA"/>
    <w:rsid w:val="00ED5C70"/>
    <w:rsid w:val="00ED6711"/>
    <w:rsid w:val="00EE6E5C"/>
    <w:rsid w:val="00EF5B11"/>
    <w:rsid w:val="00EF7AB9"/>
    <w:rsid w:val="00F01F4F"/>
    <w:rsid w:val="00F063EB"/>
    <w:rsid w:val="00F06806"/>
    <w:rsid w:val="00F1102D"/>
    <w:rsid w:val="00F114AD"/>
    <w:rsid w:val="00F17668"/>
    <w:rsid w:val="00F201EB"/>
    <w:rsid w:val="00F239D3"/>
    <w:rsid w:val="00F3139D"/>
    <w:rsid w:val="00F3552C"/>
    <w:rsid w:val="00F372A7"/>
    <w:rsid w:val="00F4210E"/>
    <w:rsid w:val="00F425BC"/>
    <w:rsid w:val="00F5475E"/>
    <w:rsid w:val="00F5698D"/>
    <w:rsid w:val="00F572B6"/>
    <w:rsid w:val="00F612A7"/>
    <w:rsid w:val="00F62FA6"/>
    <w:rsid w:val="00F673DD"/>
    <w:rsid w:val="00F75A1E"/>
    <w:rsid w:val="00F75B5B"/>
    <w:rsid w:val="00F86B9B"/>
    <w:rsid w:val="00F93335"/>
    <w:rsid w:val="00F95899"/>
    <w:rsid w:val="00F97127"/>
    <w:rsid w:val="00FA20A7"/>
    <w:rsid w:val="00FA27A7"/>
    <w:rsid w:val="00FB291A"/>
    <w:rsid w:val="00FB72BA"/>
    <w:rsid w:val="00FB7B21"/>
    <w:rsid w:val="00FC5E91"/>
    <w:rsid w:val="00FD347C"/>
    <w:rsid w:val="00FD7A18"/>
    <w:rsid w:val="00FE1B66"/>
    <w:rsid w:val="00FE26B1"/>
    <w:rsid w:val="00FE3A86"/>
    <w:rsid w:val="00FF15A7"/>
    <w:rsid w:val="00FF257D"/>
    <w:rsid w:val="00FF3C27"/>
    <w:rsid w:val="00FF49D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D2B7F9C"/>
  <w15:chartTrackingRefBased/>
  <w15:docId w15:val="{682026A2-548E-4DFC-BA96-0BFA91383E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qFormat="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F6E2D"/>
    <w:pPr>
      <w:spacing w:after="180"/>
    </w:pPr>
    <w:rPr>
      <w:rFonts w:ascii="Times New Roman" w:eastAsia="新細明體" w:hAnsi="Times New Roman" w:cs="Times New Roman"/>
      <w:kern w:val="0"/>
      <w:sz w:val="20"/>
      <w:szCs w:val="20"/>
      <w:lang w:val="en-GB" w:eastAsia="en-US"/>
    </w:rPr>
  </w:style>
  <w:style w:type="paragraph" w:styleId="1">
    <w:name w:val="heading 1"/>
    <w:next w:val="a"/>
    <w:link w:val="10"/>
    <w:qFormat/>
    <w:rsid w:val="00AA4A3B"/>
    <w:pPr>
      <w:keepNext/>
      <w:keepLines/>
      <w:pBdr>
        <w:top w:val="single" w:sz="12" w:space="3" w:color="auto"/>
      </w:pBdr>
      <w:spacing w:before="240" w:after="180"/>
      <w:ind w:left="1134" w:hanging="1134"/>
      <w:outlineLvl w:val="0"/>
    </w:pPr>
    <w:rPr>
      <w:rFonts w:ascii="Arial" w:eastAsia="新細明體" w:hAnsi="Arial" w:cs="Times New Roman"/>
      <w:kern w:val="0"/>
      <w:sz w:val="36"/>
      <w:szCs w:val="20"/>
      <w:lang w:val="en-GB" w:eastAsia="en-US"/>
    </w:rPr>
  </w:style>
  <w:style w:type="paragraph" w:styleId="2">
    <w:name w:val="heading 2"/>
    <w:basedOn w:val="a"/>
    <w:next w:val="a"/>
    <w:link w:val="20"/>
    <w:unhideWhenUsed/>
    <w:qFormat/>
    <w:rsid w:val="00167F3E"/>
    <w:pPr>
      <w:keepNext/>
      <w:spacing w:afterLines="50" w:after="50"/>
      <w:outlineLvl w:val="1"/>
    </w:pPr>
    <w:rPr>
      <w:rFonts w:asciiTheme="majorHAnsi" w:eastAsia="Times New Roman" w:hAnsiTheme="majorHAnsi" w:cstheme="majorBidi"/>
      <w:bCs/>
      <w:sz w:val="28"/>
      <w:szCs w:val="48"/>
    </w:rPr>
  </w:style>
  <w:style w:type="paragraph" w:styleId="3">
    <w:name w:val="heading 3"/>
    <w:basedOn w:val="a"/>
    <w:next w:val="a"/>
    <w:link w:val="30"/>
    <w:unhideWhenUsed/>
    <w:qFormat/>
    <w:rsid w:val="003B404A"/>
    <w:pPr>
      <w:keepNext/>
      <w:spacing w:line="720" w:lineRule="auto"/>
      <w:outlineLvl w:val="2"/>
    </w:pPr>
    <w:rPr>
      <w:rFonts w:asciiTheme="majorHAnsi" w:eastAsiaTheme="majorEastAsia" w:hAnsiTheme="majorHAnsi" w:cstheme="majorBidi"/>
      <w:b/>
      <w:bCs/>
      <w:sz w:val="36"/>
      <w:szCs w:val="36"/>
    </w:rPr>
  </w:style>
  <w:style w:type="paragraph" w:styleId="4">
    <w:name w:val="heading 4"/>
    <w:basedOn w:val="a"/>
    <w:next w:val="a"/>
    <w:link w:val="40"/>
    <w:unhideWhenUsed/>
    <w:qFormat/>
    <w:rsid w:val="00B760CB"/>
    <w:pPr>
      <w:keepNext/>
      <w:spacing w:line="720" w:lineRule="auto"/>
      <w:outlineLvl w:val="3"/>
    </w:pPr>
    <w:rPr>
      <w:rFonts w:asciiTheme="majorHAnsi" w:eastAsiaTheme="majorEastAsia" w:hAnsiTheme="majorHAnsi" w:cstheme="majorBidi"/>
      <w:sz w:val="36"/>
      <w:szCs w:val="36"/>
    </w:rPr>
  </w:style>
  <w:style w:type="paragraph" w:styleId="5">
    <w:name w:val="heading 5"/>
    <w:basedOn w:val="a"/>
    <w:next w:val="a"/>
    <w:link w:val="50"/>
    <w:unhideWhenUsed/>
    <w:qFormat/>
    <w:rsid w:val="00B760CB"/>
    <w:pPr>
      <w:keepNext/>
      <w:spacing w:line="720" w:lineRule="auto"/>
      <w:ind w:leftChars="200" w:left="200"/>
      <w:outlineLvl w:val="4"/>
    </w:pPr>
    <w:rPr>
      <w:rFonts w:asciiTheme="majorHAnsi" w:eastAsiaTheme="majorEastAsia" w:hAnsiTheme="majorHAnsi" w:cstheme="majorBidi"/>
      <w:b/>
      <w:bCs/>
      <w:sz w:val="36"/>
      <w:szCs w:val="36"/>
    </w:rPr>
  </w:style>
  <w:style w:type="paragraph" w:styleId="6">
    <w:name w:val="heading 6"/>
    <w:basedOn w:val="H6"/>
    <w:next w:val="a"/>
    <w:link w:val="60"/>
    <w:qFormat/>
    <w:rsid w:val="008A6534"/>
    <w:pPr>
      <w:outlineLvl w:val="5"/>
    </w:pPr>
  </w:style>
  <w:style w:type="paragraph" w:styleId="7">
    <w:name w:val="heading 7"/>
    <w:basedOn w:val="H6"/>
    <w:next w:val="a"/>
    <w:link w:val="70"/>
    <w:qFormat/>
    <w:rsid w:val="008A6534"/>
    <w:pPr>
      <w:outlineLvl w:val="6"/>
    </w:pPr>
  </w:style>
  <w:style w:type="paragraph" w:styleId="8">
    <w:name w:val="heading 8"/>
    <w:basedOn w:val="1"/>
    <w:next w:val="a"/>
    <w:link w:val="80"/>
    <w:qFormat/>
    <w:rsid w:val="008A6534"/>
    <w:pPr>
      <w:overflowPunct w:val="0"/>
      <w:autoSpaceDE w:val="0"/>
      <w:autoSpaceDN w:val="0"/>
      <w:adjustRightInd w:val="0"/>
      <w:ind w:left="0" w:firstLine="0"/>
      <w:textAlignment w:val="baseline"/>
      <w:outlineLvl w:val="7"/>
    </w:pPr>
    <w:rPr>
      <w:rFonts w:eastAsia="Times New Roman"/>
      <w:lang w:eastAsia="ja-JP"/>
    </w:rPr>
  </w:style>
  <w:style w:type="paragraph" w:styleId="9">
    <w:name w:val="heading 9"/>
    <w:basedOn w:val="8"/>
    <w:next w:val="a"/>
    <w:link w:val="90"/>
    <w:qFormat/>
    <w:rsid w:val="008A653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rsid w:val="00AA4A3B"/>
    <w:rPr>
      <w:rFonts w:ascii="Arial" w:eastAsia="新細明體" w:hAnsi="Arial" w:cs="Times New Roman"/>
      <w:kern w:val="0"/>
      <w:sz w:val="36"/>
      <w:szCs w:val="20"/>
      <w:lang w:val="en-GB" w:eastAsia="en-US"/>
    </w:rPr>
  </w:style>
  <w:style w:type="paragraph" w:styleId="11">
    <w:name w:val="index 1"/>
    <w:basedOn w:val="a"/>
    <w:rsid w:val="00AA4A3B"/>
    <w:pPr>
      <w:keepLines/>
      <w:spacing w:after="0"/>
    </w:pPr>
  </w:style>
  <w:style w:type="paragraph" w:styleId="a3">
    <w:name w:val="header"/>
    <w:link w:val="a4"/>
    <w:qFormat/>
    <w:rsid w:val="00AA4A3B"/>
    <w:pPr>
      <w:widowControl w:val="0"/>
    </w:pPr>
    <w:rPr>
      <w:rFonts w:ascii="Arial" w:eastAsia="新細明體" w:hAnsi="Arial" w:cs="Times New Roman"/>
      <w:b/>
      <w:noProof/>
      <w:kern w:val="0"/>
      <w:sz w:val="18"/>
      <w:szCs w:val="20"/>
      <w:lang w:val="en-GB" w:eastAsia="en-US"/>
    </w:rPr>
  </w:style>
  <w:style w:type="character" w:customStyle="1" w:styleId="a4">
    <w:name w:val="頁首 字元"/>
    <w:basedOn w:val="a0"/>
    <w:link w:val="a3"/>
    <w:qFormat/>
    <w:rsid w:val="00AA4A3B"/>
    <w:rPr>
      <w:rFonts w:ascii="Arial" w:eastAsia="新細明體" w:hAnsi="Arial" w:cs="Times New Roman"/>
      <w:b/>
      <w:noProof/>
      <w:kern w:val="0"/>
      <w:sz w:val="18"/>
      <w:szCs w:val="20"/>
      <w:lang w:val="en-GB" w:eastAsia="en-US"/>
    </w:rPr>
  </w:style>
  <w:style w:type="paragraph" w:styleId="a5">
    <w:name w:val="Body Text"/>
    <w:basedOn w:val="a"/>
    <w:link w:val="a6"/>
    <w:rsid w:val="00AA4A3B"/>
    <w:pPr>
      <w:widowControl w:val="0"/>
      <w:spacing w:afterLines="100" w:after="0" w:line="280" w:lineRule="atLeast"/>
    </w:pPr>
    <w:rPr>
      <w:kern w:val="2"/>
      <w:szCs w:val="24"/>
      <w:lang w:val="en-US" w:eastAsia="zh-TW"/>
    </w:rPr>
  </w:style>
  <w:style w:type="character" w:customStyle="1" w:styleId="a6">
    <w:name w:val="本文 字元"/>
    <w:basedOn w:val="a0"/>
    <w:link w:val="a5"/>
    <w:rsid w:val="00AA4A3B"/>
    <w:rPr>
      <w:rFonts w:ascii="Times New Roman" w:eastAsia="新細明體" w:hAnsi="Times New Roman" w:cs="Times New Roman"/>
      <w:sz w:val="20"/>
      <w:szCs w:val="24"/>
    </w:rPr>
  </w:style>
  <w:style w:type="paragraph" w:customStyle="1" w:styleId="Meetingcaption">
    <w:name w:val="Meeting caption"/>
    <w:basedOn w:val="a"/>
    <w:rsid w:val="00AA4A3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rPr>
  </w:style>
  <w:style w:type="paragraph" w:styleId="a7">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落11"/>
    <w:basedOn w:val="a"/>
    <w:link w:val="a8"/>
    <w:uiPriority w:val="34"/>
    <w:qFormat/>
    <w:rsid w:val="00AA4A3B"/>
    <w:pPr>
      <w:widowControl w:val="0"/>
      <w:spacing w:after="0"/>
      <w:ind w:leftChars="400" w:left="840"/>
      <w:jc w:val="both"/>
    </w:pPr>
    <w:rPr>
      <w:rFonts w:ascii="Century" w:eastAsia="Times New Roman" w:hAnsi="Century"/>
      <w:kern w:val="2"/>
      <w:sz w:val="21"/>
      <w:szCs w:val="22"/>
      <w:lang w:val="en-US" w:eastAsia="ja-JP"/>
    </w:rPr>
  </w:style>
  <w:style w:type="character" w:customStyle="1" w:styleId="a8">
    <w:name w:val="清單段落 字元"/>
    <w:aliases w:val="- Bullets 字元,목록 단락 字元,リスト段落 字元,Lista1 字元,?? ?? 字元,????? 字元,???? 字元,列出段落1 字元,中等深浅网格 1 - 着色 21 字元,列表段落 字元,¥¡¡¡¡ì¬º¥¹¥È¶ÎÂä 字元,ÁÐ³ö¶ÎÂä 字元,列表段落1 字元,—ño’i—Ž 字元,¥ê¥¹¥È¶ÎÂä 字元,1st level - Bullet List Paragraph 字元,Lettre d'introduction 字元,목록단락 字元,列 字元"/>
    <w:link w:val="a7"/>
    <w:uiPriority w:val="34"/>
    <w:qFormat/>
    <w:rsid w:val="00AA4A3B"/>
    <w:rPr>
      <w:rFonts w:ascii="Century" w:eastAsia="Times New Roman" w:hAnsi="Century" w:cs="Times New Roman"/>
      <w:sz w:val="21"/>
      <w:lang w:eastAsia="ja-JP"/>
    </w:rPr>
  </w:style>
  <w:style w:type="paragraph" w:styleId="a9">
    <w:name w:val="footer"/>
    <w:basedOn w:val="a"/>
    <w:link w:val="aa"/>
    <w:uiPriority w:val="99"/>
    <w:unhideWhenUsed/>
    <w:qFormat/>
    <w:rsid w:val="007B6DB6"/>
    <w:pPr>
      <w:tabs>
        <w:tab w:val="center" w:pos="4153"/>
        <w:tab w:val="right" w:pos="8306"/>
      </w:tabs>
      <w:snapToGrid w:val="0"/>
    </w:pPr>
  </w:style>
  <w:style w:type="character" w:customStyle="1" w:styleId="aa">
    <w:name w:val="頁尾 字元"/>
    <w:basedOn w:val="a0"/>
    <w:link w:val="a9"/>
    <w:uiPriority w:val="99"/>
    <w:qFormat/>
    <w:rsid w:val="007B6DB6"/>
    <w:rPr>
      <w:rFonts w:ascii="Times New Roman" w:eastAsia="新細明體" w:hAnsi="Times New Roman" w:cs="Times New Roman"/>
      <w:kern w:val="0"/>
      <w:sz w:val="20"/>
      <w:szCs w:val="20"/>
      <w:lang w:val="en-GB" w:eastAsia="en-US"/>
    </w:rPr>
  </w:style>
  <w:style w:type="table" w:styleId="ab">
    <w:name w:val="Table Grid"/>
    <w:basedOn w:val="a1"/>
    <w:rsid w:val="008F6D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
    <w:link w:val="NOChar"/>
    <w:qFormat/>
    <w:rsid w:val="008F6DAF"/>
    <w:pPr>
      <w:keepLines/>
      <w:overflowPunct w:val="0"/>
      <w:autoSpaceDE w:val="0"/>
      <w:autoSpaceDN w:val="0"/>
      <w:adjustRightInd w:val="0"/>
      <w:ind w:left="1135" w:hanging="851"/>
      <w:textAlignment w:val="baseline"/>
    </w:pPr>
    <w:rPr>
      <w:rFonts w:eastAsia="Times New Roman"/>
      <w:lang w:eastAsia="ja-JP"/>
    </w:rPr>
  </w:style>
  <w:style w:type="paragraph" w:customStyle="1" w:styleId="B1">
    <w:name w:val="B1"/>
    <w:basedOn w:val="ac"/>
    <w:link w:val="B1Char"/>
    <w:qFormat/>
    <w:rsid w:val="008F6DAF"/>
    <w:pPr>
      <w:overflowPunct w:val="0"/>
      <w:autoSpaceDE w:val="0"/>
      <w:autoSpaceDN w:val="0"/>
      <w:adjustRightInd w:val="0"/>
      <w:ind w:leftChars="0" w:left="568" w:firstLineChars="0" w:hanging="284"/>
      <w:contextualSpacing w:val="0"/>
      <w:textAlignment w:val="baseline"/>
    </w:pPr>
    <w:rPr>
      <w:rFonts w:eastAsia="Times New Roman"/>
      <w:lang w:eastAsia="ja-JP"/>
    </w:rPr>
  </w:style>
  <w:style w:type="paragraph" w:customStyle="1" w:styleId="B2">
    <w:name w:val="B2"/>
    <w:basedOn w:val="21"/>
    <w:link w:val="B2Char"/>
    <w:qFormat/>
    <w:rsid w:val="008F6DAF"/>
    <w:pPr>
      <w:overflowPunct w:val="0"/>
      <w:autoSpaceDE w:val="0"/>
      <w:autoSpaceDN w:val="0"/>
      <w:adjustRightInd w:val="0"/>
      <w:ind w:leftChars="0" w:left="851" w:firstLineChars="0" w:hanging="284"/>
      <w:contextualSpacing w:val="0"/>
      <w:textAlignment w:val="baseline"/>
    </w:pPr>
    <w:rPr>
      <w:rFonts w:eastAsia="Times New Roman"/>
      <w:lang w:eastAsia="ja-JP"/>
    </w:rPr>
  </w:style>
  <w:style w:type="paragraph" w:customStyle="1" w:styleId="B3">
    <w:name w:val="B3"/>
    <w:basedOn w:val="31"/>
    <w:link w:val="B3Char"/>
    <w:qFormat/>
    <w:rsid w:val="008F6DAF"/>
    <w:pPr>
      <w:overflowPunct w:val="0"/>
      <w:autoSpaceDE w:val="0"/>
      <w:autoSpaceDN w:val="0"/>
      <w:adjustRightInd w:val="0"/>
      <w:ind w:leftChars="0" w:left="1135" w:firstLineChars="0" w:hanging="284"/>
      <w:contextualSpacing w:val="0"/>
      <w:textAlignment w:val="baseline"/>
    </w:pPr>
    <w:rPr>
      <w:rFonts w:eastAsia="Times New Roman"/>
      <w:lang w:eastAsia="ja-JP"/>
    </w:rPr>
  </w:style>
  <w:style w:type="character" w:customStyle="1" w:styleId="B1Char">
    <w:name w:val="B1 Char"/>
    <w:link w:val="B1"/>
    <w:qFormat/>
    <w:rsid w:val="008F6DAF"/>
    <w:rPr>
      <w:rFonts w:ascii="Times New Roman" w:eastAsia="Times New Roman" w:hAnsi="Times New Roman" w:cs="Times New Roman"/>
      <w:kern w:val="0"/>
      <w:sz w:val="20"/>
      <w:szCs w:val="20"/>
      <w:lang w:val="en-GB" w:eastAsia="ja-JP"/>
    </w:rPr>
  </w:style>
  <w:style w:type="character" w:customStyle="1" w:styleId="B2Char">
    <w:name w:val="B2 Char"/>
    <w:link w:val="B2"/>
    <w:qFormat/>
    <w:rsid w:val="008F6DAF"/>
    <w:rPr>
      <w:rFonts w:ascii="Times New Roman" w:eastAsia="Times New Roman" w:hAnsi="Times New Roman" w:cs="Times New Roman"/>
      <w:kern w:val="0"/>
      <w:sz w:val="20"/>
      <w:szCs w:val="20"/>
      <w:lang w:val="en-GB" w:eastAsia="ja-JP"/>
    </w:rPr>
  </w:style>
  <w:style w:type="character" w:customStyle="1" w:styleId="B3Char">
    <w:name w:val="B3 Char"/>
    <w:link w:val="B3"/>
    <w:qFormat/>
    <w:rsid w:val="008F6DAF"/>
    <w:rPr>
      <w:rFonts w:ascii="Times New Roman" w:eastAsia="Times New Roman" w:hAnsi="Times New Roman" w:cs="Times New Roman"/>
      <w:kern w:val="0"/>
      <w:sz w:val="20"/>
      <w:szCs w:val="20"/>
      <w:lang w:val="en-GB" w:eastAsia="ja-JP"/>
    </w:rPr>
  </w:style>
  <w:style w:type="character" w:customStyle="1" w:styleId="NOChar">
    <w:name w:val="NO Char"/>
    <w:link w:val="NO"/>
    <w:qFormat/>
    <w:rsid w:val="008F6DAF"/>
    <w:rPr>
      <w:rFonts w:ascii="Times New Roman" w:eastAsia="Times New Roman" w:hAnsi="Times New Roman" w:cs="Times New Roman"/>
      <w:kern w:val="0"/>
      <w:sz w:val="20"/>
      <w:szCs w:val="20"/>
      <w:lang w:val="en-GB" w:eastAsia="ja-JP"/>
    </w:rPr>
  </w:style>
  <w:style w:type="paragraph" w:styleId="ac">
    <w:name w:val="List"/>
    <w:basedOn w:val="a"/>
    <w:unhideWhenUsed/>
    <w:rsid w:val="008F6DAF"/>
    <w:pPr>
      <w:ind w:leftChars="200" w:left="100" w:hangingChars="200" w:hanging="200"/>
      <w:contextualSpacing/>
    </w:pPr>
  </w:style>
  <w:style w:type="paragraph" w:styleId="21">
    <w:name w:val="List 2"/>
    <w:basedOn w:val="a"/>
    <w:unhideWhenUsed/>
    <w:rsid w:val="008F6DAF"/>
    <w:pPr>
      <w:ind w:leftChars="400" w:left="100" w:hangingChars="200" w:hanging="200"/>
      <w:contextualSpacing/>
    </w:pPr>
  </w:style>
  <w:style w:type="paragraph" w:styleId="31">
    <w:name w:val="List 3"/>
    <w:basedOn w:val="a"/>
    <w:unhideWhenUsed/>
    <w:rsid w:val="008F6DAF"/>
    <w:pPr>
      <w:ind w:leftChars="600" w:left="100" w:hangingChars="200" w:hanging="200"/>
      <w:contextualSpacing/>
    </w:pPr>
  </w:style>
  <w:style w:type="paragraph" w:styleId="Web">
    <w:name w:val="Normal (Web)"/>
    <w:basedOn w:val="a"/>
    <w:uiPriority w:val="99"/>
    <w:semiHidden/>
    <w:unhideWhenUsed/>
    <w:rsid w:val="008F6DAF"/>
    <w:pPr>
      <w:spacing w:before="100" w:beforeAutospacing="1" w:after="100" w:afterAutospacing="1"/>
    </w:pPr>
    <w:rPr>
      <w:rFonts w:ascii="新細明體" w:hAnsi="新細明體" w:cs="新細明體"/>
      <w:sz w:val="24"/>
      <w:szCs w:val="24"/>
      <w:lang w:val="en-US" w:eastAsia="zh-TW"/>
    </w:rPr>
  </w:style>
  <w:style w:type="character" w:customStyle="1" w:styleId="20">
    <w:name w:val="標題 2 字元"/>
    <w:basedOn w:val="a0"/>
    <w:link w:val="2"/>
    <w:qFormat/>
    <w:rsid w:val="00167F3E"/>
    <w:rPr>
      <w:rFonts w:asciiTheme="majorHAnsi" w:eastAsia="Times New Roman" w:hAnsiTheme="majorHAnsi" w:cstheme="majorBidi"/>
      <w:bCs/>
      <w:kern w:val="0"/>
      <w:sz w:val="28"/>
      <w:szCs w:val="48"/>
      <w:lang w:val="en-GB" w:eastAsia="en-US"/>
    </w:rPr>
  </w:style>
  <w:style w:type="paragraph" w:customStyle="1" w:styleId="B4">
    <w:name w:val="B4"/>
    <w:basedOn w:val="41"/>
    <w:link w:val="B4Char"/>
    <w:qFormat/>
    <w:rsid w:val="00E3777F"/>
    <w:pPr>
      <w:overflowPunct w:val="0"/>
      <w:autoSpaceDE w:val="0"/>
      <w:autoSpaceDN w:val="0"/>
      <w:adjustRightInd w:val="0"/>
      <w:ind w:leftChars="0" w:left="1418" w:firstLineChars="0" w:hanging="284"/>
      <w:contextualSpacing w:val="0"/>
      <w:textAlignment w:val="baseline"/>
    </w:pPr>
    <w:rPr>
      <w:rFonts w:eastAsia="Times New Roman"/>
      <w:lang w:eastAsia="ja-JP"/>
    </w:rPr>
  </w:style>
  <w:style w:type="paragraph" w:customStyle="1" w:styleId="B5">
    <w:name w:val="B5"/>
    <w:basedOn w:val="51"/>
    <w:link w:val="B5Char"/>
    <w:qFormat/>
    <w:rsid w:val="00E3777F"/>
    <w:pPr>
      <w:overflowPunct w:val="0"/>
      <w:autoSpaceDE w:val="0"/>
      <w:autoSpaceDN w:val="0"/>
      <w:adjustRightInd w:val="0"/>
      <w:ind w:leftChars="0" w:left="1702" w:firstLineChars="0" w:hanging="284"/>
      <w:contextualSpacing w:val="0"/>
      <w:textAlignment w:val="baseline"/>
    </w:pPr>
    <w:rPr>
      <w:rFonts w:eastAsia="Times New Roman"/>
      <w:lang w:eastAsia="ja-JP"/>
    </w:rPr>
  </w:style>
  <w:style w:type="character" w:customStyle="1" w:styleId="B5Char">
    <w:name w:val="B5 Char"/>
    <w:link w:val="B5"/>
    <w:qFormat/>
    <w:locked/>
    <w:rsid w:val="00E3777F"/>
    <w:rPr>
      <w:rFonts w:ascii="Times New Roman" w:eastAsia="Times New Roman" w:hAnsi="Times New Roman" w:cs="Times New Roman"/>
      <w:kern w:val="0"/>
      <w:sz w:val="20"/>
      <w:szCs w:val="20"/>
      <w:lang w:val="en-GB" w:eastAsia="ja-JP"/>
    </w:rPr>
  </w:style>
  <w:style w:type="character" w:customStyle="1" w:styleId="B6Char">
    <w:name w:val="B6 Char"/>
    <w:link w:val="B6"/>
    <w:qFormat/>
    <w:locked/>
    <w:rsid w:val="00E3777F"/>
    <w:rPr>
      <w:rFonts w:eastAsia="Times New Roman"/>
    </w:rPr>
  </w:style>
  <w:style w:type="paragraph" w:customStyle="1" w:styleId="B6">
    <w:name w:val="B6"/>
    <w:basedOn w:val="B5"/>
    <w:link w:val="B6Char"/>
    <w:qFormat/>
    <w:rsid w:val="00E3777F"/>
    <w:pPr>
      <w:ind w:left="1985"/>
    </w:pPr>
    <w:rPr>
      <w:rFonts w:asciiTheme="minorHAnsi" w:hAnsiTheme="minorHAnsi" w:cstheme="minorBidi"/>
      <w:kern w:val="2"/>
      <w:sz w:val="24"/>
      <w:szCs w:val="22"/>
      <w:lang w:val="en-US" w:eastAsia="zh-TW"/>
    </w:rPr>
  </w:style>
  <w:style w:type="character" w:customStyle="1" w:styleId="B4Char">
    <w:name w:val="B4 Char"/>
    <w:link w:val="B4"/>
    <w:qFormat/>
    <w:rsid w:val="00E3777F"/>
    <w:rPr>
      <w:rFonts w:ascii="Times New Roman" w:eastAsia="Times New Roman" w:hAnsi="Times New Roman" w:cs="Times New Roman"/>
      <w:kern w:val="0"/>
      <w:sz w:val="20"/>
      <w:szCs w:val="20"/>
      <w:lang w:val="en-GB" w:eastAsia="ja-JP"/>
    </w:rPr>
  </w:style>
  <w:style w:type="paragraph" w:styleId="41">
    <w:name w:val="List 4"/>
    <w:basedOn w:val="a"/>
    <w:unhideWhenUsed/>
    <w:rsid w:val="00E3777F"/>
    <w:pPr>
      <w:ind w:leftChars="800" w:left="100" w:hangingChars="200" w:hanging="200"/>
      <w:contextualSpacing/>
    </w:pPr>
  </w:style>
  <w:style w:type="paragraph" w:styleId="51">
    <w:name w:val="List 5"/>
    <w:basedOn w:val="a"/>
    <w:unhideWhenUsed/>
    <w:qFormat/>
    <w:rsid w:val="00E3777F"/>
    <w:pPr>
      <w:ind w:leftChars="1000" w:left="100" w:hangingChars="200" w:hanging="200"/>
      <w:contextualSpacing/>
    </w:pPr>
  </w:style>
  <w:style w:type="paragraph" w:customStyle="1" w:styleId="CRCoverPage">
    <w:name w:val="CR Cover Page"/>
    <w:link w:val="CRCoverPageZchn"/>
    <w:qFormat/>
    <w:rsid w:val="0054570D"/>
    <w:pPr>
      <w:spacing w:after="120"/>
    </w:pPr>
    <w:rPr>
      <w:rFonts w:ascii="Arial" w:hAnsi="Arial" w:cs="Times New Roman"/>
      <w:kern w:val="0"/>
      <w:sz w:val="20"/>
      <w:szCs w:val="20"/>
      <w:lang w:val="en-GB" w:eastAsia="en-US"/>
    </w:rPr>
  </w:style>
  <w:style w:type="paragraph" w:styleId="ad">
    <w:name w:val="Balloon Text"/>
    <w:basedOn w:val="a"/>
    <w:link w:val="ae"/>
    <w:semiHidden/>
    <w:unhideWhenUsed/>
    <w:rsid w:val="005B139A"/>
    <w:pPr>
      <w:spacing w:after="0"/>
    </w:pPr>
    <w:rPr>
      <w:rFonts w:asciiTheme="majorHAnsi" w:eastAsiaTheme="majorEastAsia" w:hAnsiTheme="majorHAnsi" w:cstheme="majorBidi"/>
      <w:sz w:val="18"/>
      <w:szCs w:val="18"/>
    </w:rPr>
  </w:style>
  <w:style w:type="character" w:customStyle="1" w:styleId="ae">
    <w:name w:val="註解方塊文字 字元"/>
    <w:basedOn w:val="a0"/>
    <w:link w:val="ad"/>
    <w:semiHidden/>
    <w:rsid w:val="005B139A"/>
    <w:rPr>
      <w:rFonts w:asciiTheme="majorHAnsi" w:eastAsiaTheme="majorEastAsia" w:hAnsiTheme="majorHAnsi" w:cstheme="majorBidi"/>
      <w:kern w:val="0"/>
      <w:sz w:val="18"/>
      <w:szCs w:val="18"/>
      <w:lang w:val="en-GB" w:eastAsia="en-US"/>
    </w:rPr>
  </w:style>
  <w:style w:type="character" w:styleId="af">
    <w:name w:val="annotation reference"/>
    <w:basedOn w:val="a0"/>
    <w:unhideWhenUsed/>
    <w:qFormat/>
    <w:rsid w:val="00D1374C"/>
    <w:rPr>
      <w:sz w:val="18"/>
      <w:szCs w:val="18"/>
    </w:rPr>
  </w:style>
  <w:style w:type="paragraph" w:styleId="af0">
    <w:name w:val="annotation text"/>
    <w:basedOn w:val="a"/>
    <w:link w:val="af1"/>
    <w:uiPriority w:val="99"/>
    <w:semiHidden/>
    <w:unhideWhenUsed/>
    <w:rsid w:val="00D1374C"/>
  </w:style>
  <w:style w:type="character" w:customStyle="1" w:styleId="af1">
    <w:name w:val="註解文字 字元"/>
    <w:basedOn w:val="a0"/>
    <w:link w:val="af0"/>
    <w:uiPriority w:val="99"/>
    <w:semiHidden/>
    <w:rsid w:val="00D1374C"/>
    <w:rPr>
      <w:rFonts w:ascii="Times New Roman" w:eastAsia="新細明體" w:hAnsi="Times New Roman" w:cs="Times New Roman"/>
      <w:kern w:val="0"/>
      <w:sz w:val="20"/>
      <w:szCs w:val="20"/>
      <w:lang w:val="en-GB" w:eastAsia="en-US"/>
    </w:rPr>
  </w:style>
  <w:style w:type="paragraph" w:styleId="af2">
    <w:name w:val="annotation subject"/>
    <w:basedOn w:val="af0"/>
    <w:next w:val="af0"/>
    <w:link w:val="af3"/>
    <w:uiPriority w:val="99"/>
    <w:semiHidden/>
    <w:unhideWhenUsed/>
    <w:rsid w:val="00D1374C"/>
    <w:rPr>
      <w:b/>
      <w:bCs/>
    </w:rPr>
  </w:style>
  <w:style w:type="character" w:customStyle="1" w:styleId="af3">
    <w:name w:val="註解主旨 字元"/>
    <w:basedOn w:val="af1"/>
    <w:link w:val="af2"/>
    <w:uiPriority w:val="99"/>
    <w:semiHidden/>
    <w:rsid w:val="00D1374C"/>
    <w:rPr>
      <w:rFonts w:ascii="Times New Roman" w:eastAsia="新細明體" w:hAnsi="Times New Roman" w:cs="Times New Roman"/>
      <w:b/>
      <w:bCs/>
      <w:kern w:val="0"/>
      <w:sz w:val="20"/>
      <w:szCs w:val="20"/>
      <w:lang w:val="en-GB" w:eastAsia="en-US"/>
    </w:rPr>
  </w:style>
  <w:style w:type="character" w:customStyle="1" w:styleId="B1Zchn">
    <w:name w:val="B1 Zchn"/>
    <w:qFormat/>
    <w:rsid w:val="00F239D3"/>
    <w:rPr>
      <w:lang w:eastAsia="en-US"/>
    </w:rPr>
  </w:style>
  <w:style w:type="paragraph" w:customStyle="1" w:styleId="Doc-text2">
    <w:name w:val="Doc-text2"/>
    <w:basedOn w:val="a"/>
    <w:link w:val="Doc-text2Char"/>
    <w:qFormat/>
    <w:rsid w:val="0096253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6253C"/>
    <w:rPr>
      <w:rFonts w:ascii="Arial" w:eastAsia="MS Mincho" w:hAnsi="Arial" w:cs="Times New Roman"/>
      <w:kern w:val="0"/>
      <w:sz w:val="20"/>
      <w:szCs w:val="24"/>
      <w:lang w:val="en-GB" w:eastAsia="en-GB"/>
    </w:rPr>
  </w:style>
  <w:style w:type="paragraph" w:customStyle="1" w:styleId="Agreement">
    <w:name w:val="Agreement"/>
    <w:basedOn w:val="a"/>
    <w:next w:val="Doc-text2"/>
    <w:uiPriority w:val="99"/>
    <w:qFormat/>
    <w:rsid w:val="0096253C"/>
    <w:pPr>
      <w:numPr>
        <w:numId w:val="7"/>
      </w:numPr>
      <w:spacing w:before="60" w:after="0"/>
    </w:pPr>
    <w:rPr>
      <w:rFonts w:ascii="Arial" w:eastAsia="MS Mincho" w:hAnsi="Arial"/>
      <w:b/>
      <w:szCs w:val="24"/>
      <w:lang w:eastAsia="en-GB"/>
    </w:rPr>
  </w:style>
  <w:style w:type="character" w:customStyle="1" w:styleId="CRCoverPageZchn">
    <w:name w:val="CR Cover Page Zchn"/>
    <w:link w:val="CRCoverPage"/>
    <w:qFormat/>
    <w:locked/>
    <w:rsid w:val="005A46CC"/>
    <w:rPr>
      <w:rFonts w:ascii="Arial" w:hAnsi="Arial" w:cs="Times New Roman"/>
      <w:kern w:val="0"/>
      <w:sz w:val="20"/>
      <w:szCs w:val="20"/>
      <w:lang w:val="en-GB" w:eastAsia="en-US"/>
    </w:rPr>
  </w:style>
  <w:style w:type="character" w:customStyle="1" w:styleId="30">
    <w:name w:val="標題 3 字元"/>
    <w:basedOn w:val="a0"/>
    <w:link w:val="3"/>
    <w:qFormat/>
    <w:rsid w:val="003B404A"/>
    <w:rPr>
      <w:rFonts w:asciiTheme="majorHAnsi" w:eastAsiaTheme="majorEastAsia" w:hAnsiTheme="majorHAnsi" w:cstheme="majorBidi"/>
      <w:b/>
      <w:bCs/>
      <w:kern w:val="0"/>
      <w:sz w:val="36"/>
      <w:szCs w:val="36"/>
      <w:lang w:val="en-GB" w:eastAsia="en-US"/>
    </w:rPr>
  </w:style>
  <w:style w:type="character" w:customStyle="1" w:styleId="40">
    <w:name w:val="標題 4 字元"/>
    <w:basedOn w:val="a0"/>
    <w:link w:val="4"/>
    <w:qFormat/>
    <w:rsid w:val="00B760CB"/>
    <w:rPr>
      <w:rFonts w:asciiTheme="majorHAnsi" w:eastAsiaTheme="majorEastAsia" w:hAnsiTheme="majorHAnsi" w:cstheme="majorBidi"/>
      <w:kern w:val="0"/>
      <w:sz w:val="36"/>
      <w:szCs w:val="36"/>
      <w:lang w:val="en-GB" w:eastAsia="en-US"/>
    </w:rPr>
  </w:style>
  <w:style w:type="character" w:customStyle="1" w:styleId="50">
    <w:name w:val="標題 5 字元"/>
    <w:basedOn w:val="a0"/>
    <w:link w:val="5"/>
    <w:rsid w:val="00B760CB"/>
    <w:rPr>
      <w:rFonts w:asciiTheme="majorHAnsi" w:eastAsiaTheme="majorEastAsia" w:hAnsiTheme="majorHAnsi" w:cstheme="majorBidi"/>
      <w:b/>
      <w:bCs/>
      <w:kern w:val="0"/>
      <w:sz w:val="36"/>
      <w:szCs w:val="36"/>
      <w:lang w:val="en-GB" w:eastAsia="en-US"/>
    </w:rPr>
  </w:style>
  <w:style w:type="character" w:customStyle="1" w:styleId="60">
    <w:name w:val="標題 6 字元"/>
    <w:basedOn w:val="a0"/>
    <w:link w:val="6"/>
    <w:rsid w:val="008A6534"/>
    <w:rPr>
      <w:rFonts w:ascii="Arial" w:eastAsia="Times New Roman" w:hAnsi="Arial" w:cs="Times New Roman"/>
      <w:kern w:val="0"/>
      <w:sz w:val="20"/>
      <w:szCs w:val="20"/>
      <w:lang w:val="en-GB" w:eastAsia="ja-JP"/>
    </w:rPr>
  </w:style>
  <w:style w:type="character" w:customStyle="1" w:styleId="70">
    <w:name w:val="標題 7 字元"/>
    <w:basedOn w:val="a0"/>
    <w:link w:val="7"/>
    <w:rsid w:val="008A6534"/>
    <w:rPr>
      <w:rFonts w:ascii="Arial" w:eastAsia="Times New Roman" w:hAnsi="Arial" w:cs="Times New Roman"/>
      <w:kern w:val="0"/>
      <w:sz w:val="20"/>
      <w:szCs w:val="20"/>
      <w:lang w:val="en-GB" w:eastAsia="ja-JP"/>
    </w:rPr>
  </w:style>
  <w:style w:type="character" w:customStyle="1" w:styleId="80">
    <w:name w:val="標題 8 字元"/>
    <w:basedOn w:val="a0"/>
    <w:link w:val="8"/>
    <w:rsid w:val="008A6534"/>
    <w:rPr>
      <w:rFonts w:ascii="Arial" w:eastAsia="Times New Roman" w:hAnsi="Arial" w:cs="Times New Roman"/>
      <w:kern w:val="0"/>
      <w:sz w:val="36"/>
      <w:szCs w:val="20"/>
      <w:lang w:val="en-GB" w:eastAsia="ja-JP"/>
    </w:rPr>
  </w:style>
  <w:style w:type="character" w:customStyle="1" w:styleId="90">
    <w:name w:val="標題 9 字元"/>
    <w:basedOn w:val="a0"/>
    <w:link w:val="9"/>
    <w:rsid w:val="008A6534"/>
    <w:rPr>
      <w:rFonts w:ascii="Arial" w:eastAsia="Times New Roman" w:hAnsi="Arial" w:cs="Times New Roman"/>
      <w:kern w:val="0"/>
      <w:sz w:val="36"/>
      <w:szCs w:val="20"/>
      <w:lang w:val="en-GB" w:eastAsia="ja-JP"/>
    </w:rPr>
  </w:style>
  <w:style w:type="numbering" w:customStyle="1" w:styleId="12">
    <w:name w:val="無清單1"/>
    <w:next w:val="a2"/>
    <w:uiPriority w:val="99"/>
    <w:semiHidden/>
    <w:unhideWhenUsed/>
    <w:rsid w:val="008A6534"/>
  </w:style>
  <w:style w:type="paragraph" w:customStyle="1" w:styleId="H6">
    <w:name w:val="H6"/>
    <w:basedOn w:val="5"/>
    <w:next w:val="a"/>
    <w:rsid w:val="008A6534"/>
    <w:pPr>
      <w:keepLines/>
      <w:overflowPunct w:val="0"/>
      <w:autoSpaceDE w:val="0"/>
      <w:autoSpaceDN w:val="0"/>
      <w:adjustRightInd w:val="0"/>
      <w:spacing w:before="120" w:line="240" w:lineRule="auto"/>
      <w:ind w:leftChars="0" w:left="1985" w:hanging="1985"/>
      <w:textAlignment w:val="baseline"/>
      <w:outlineLvl w:val="9"/>
    </w:pPr>
    <w:rPr>
      <w:rFonts w:ascii="Arial" w:eastAsia="Times New Roman" w:hAnsi="Arial" w:cs="Times New Roman"/>
      <w:b w:val="0"/>
      <w:bCs w:val="0"/>
      <w:sz w:val="20"/>
      <w:szCs w:val="20"/>
      <w:lang w:eastAsia="ja-JP"/>
    </w:rPr>
  </w:style>
  <w:style w:type="paragraph" w:styleId="91">
    <w:name w:val="toc 9"/>
    <w:basedOn w:val="81"/>
    <w:uiPriority w:val="39"/>
    <w:rsid w:val="008A6534"/>
    <w:pPr>
      <w:ind w:left="1418" w:hanging="1418"/>
    </w:pPr>
  </w:style>
  <w:style w:type="paragraph" w:styleId="81">
    <w:name w:val="toc 8"/>
    <w:basedOn w:val="13"/>
    <w:uiPriority w:val="39"/>
    <w:rsid w:val="008A6534"/>
    <w:pPr>
      <w:spacing w:before="180"/>
      <w:ind w:left="2693" w:hanging="2693"/>
    </w:pPr>
    <w:rPr>
      <w:b/>
    </w:rPr>
  </w:style>
  <w:style w:type="paragraph" w:styleId="13">
    <w:name w:val="toc 1"/>
    <w:uiPriority w:val="39"/>
    <w:rsid w:val="008A653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ja-JP"/>
    </w:rPr>
  </w:style>
  <w:style w:type="paragraph" w:customStyle="1" w:styleId="EQ">
    <w:name w:val="EQ"/>
    <w:basedOn w:val="a"/>
    <w:next w:val="a"/>
    <w:qFormat/>
    <w:rsid w:val="008A6534"/>
    <w:pPr>
      <w:keepLines/>
      <w:tabs>
        <w:tab w:val="center" w:pos="4536"/>
        <w:tab w:val="right" w:pos="9072"/>
      </w:tabs>
      <w:overflowPunct w:val="0"/>
      <w:autoSpaceDE w:val="0"/>
      <w:autoSpaceDN w:val="0"/>
      <w:adjustRightInd w:val="0"/>
      <w:textAlignment w:val="baseline"/>
    </w:pPr>
    <w:rPr>
      <w:rFonts w:eastAsia="Times New Roman"/>
      <w:noProof/>
      <w:lang w:eastAsia="ja-JP"/>
    </w:rPr>
  </w:style>
  <w:style w:type="character" w:customStyle="1" w:styleId="ZGSM">
    <w:name w:val="ZGSM"/>
    <w:rsid w:val="008A6534"/>
  </w:style>
  <w:style w:type="paragraph" w:customStyle="1" w:styleId="ZD">
    <w:name w:val="ZD"/>
    <w:rsid w:val="008A6534"/>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kern w:val="0"/>
      <w:sz w:val="32"/>
      <w:szCs w:val="20"/>
      <w:lang w:val="en-GB" w:eastAsia="ja-JP"/>
    </w:rPr>
  </w:style>
  <w:style w:type="paragraph" w:styleId="52">
    <w:name w:val="toc 5"/>
    <w:basedOn w:val="42"/>
    <w:uiPriority w:val="39"/>
    <w:rsid w:val="008A6534"/>
    <w:pPr>
      <w:ind w:left="1701" w:hanging="1701"/>
    </w:pPr>
  </w:style>
  <w:style w:type="paragraph" w:styleId="42">
    <w:name w:val="toc 4"/>
    <w:basedOn w:val="32"/>
    <w:uiPriority w:val="39"/>
    <w:rsid w:val="008A6534"/>
    <w:pPr>
      <w:ind w:left="1418" w:hanging="1418"/>
    </w:pPr>
  </w:style>
  <w:style w:type="paragraph" w:styleId="32">
    <w:name w:val="toc 3"/>
    <w:basedOn w:val="22"/>
    <w:uiPriority w:val="39"/>
    <w:rsid w:val="008A6534"/>
    <w:pPr>
      <w:ind w:left="1134" w:hanging="1134"/>
    </w:pPr>
  </w:style>
  <w:style w:type="paragraph" w:styleId="22">
    <w:name w:val="toc 2"/>
    <w:basedOn w:val="13"/>
    <w:uiPriority w:val="39"/>
    <w:rsid w:val="008A6534"/>
    <w:pPr>
      <w:keepNext w:val="0"/>
      <w:spacing w:before="0"/>
      <w:ind w:left="851" w:hanging="851"/>
    </w:pPr>
    <w:rPr>
      <w:sz w:val="20"/>
    </w:rPr>
  </w:style>
  <w:style w:type="paragraph" w:customStyle="1" w:styleId="TT">
    <w:name w:val="TT"/>
    <w:basedOn w:val="1"/>
    <w:next w:val="a"/>
    <w:rsid w:val="008A6534"/>
    <w:pPr>
      <w:overflowPunct w:val="0"/>
      <w:autoSpaceDE w:val="0"/>
      <w:autoSpaceDN w:val="0"/>
      <w:adjustRightInd w:val="0"/>
      <w:textAlignment w:val="baseline"/>
      <w:outlineLvl w:val="9"/>
    </w:pPr>
    <w:rPr>
      <w:rFonts w:eastAsia="Times New Roman"/>
      <w:lang w:eastAsia="ja-JP"/>
    </w:rPr>
  </w:style>
  <w:style w:type="paragraph" w:customStyle="1" w:styleId="NF">
    <w:name w:val="NF"/>
    <w:basedOn w:val="NO"/>
    <w:qFormat/>
    <w:rsid w:val="008A6534"/>
    <w:pPr>
      <w:keepNext/>
      <w:spacing w:after="0"/>
    </w:pPr>
    <w:rPr>
      <w:rFonts w:ascii="Arial" w:hAnsi="Arial"/>
      <w:sz w:val="18"/>
    </w:rPr>
  </w:style>
  <w:style w:type="paragraph" w:customStyle="1" w:styleId="PL">
    <w:name w:val="PL"/>
    <w:link w:val="PLChar"/>
    <w:rsid w:val="008A65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ja-JP"/>
    </w:rPr>
  </w:style>
  <w:style w:type="paragraph" w:customStyle="1" w:styleId="TAR">
    <w:name w:val="TAR"/>
    <w:basedOn w:val="TAL"/>
    <w:rsid w:val="008A6534"/>
    <w:pPr>
      <w:jc w:val="right"/>
    </w:pPr>
  </w:style>
  <w:style w:type="paragraph" w:customStyle="1" w:styleId="TAL">
    <w:name w:val="TAL"/>
    <w:basedOn w:val="a"/>
    <w:link w:val="TALCar"/>
    <w:qFormat/>
    <w:rsid w:val="008A6534"/>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TAC"/>
    <w:link w:val="TAHCar"/>
    <w:qFormat/>
    <w:rsid w:val="008A6534"/>
    <w:rPr>
      <w:b/>
    </w:rPr>
  </w:style>
  <w:style w:type="paragraph" w:customStyle="1" w:styleId="TAC">
    <w:name w:val="TAC"/>
    <w:basedOn w:val="TAL"/>
    <w:link w:val="TACChar"/>
    <w:qFormat/>
    <w:rsid w:val="008A6534"/>
    <w:pPr>
      <w:jc w:val="center"/>
    </w:pPr>
  </w:style>
  <w:style w:type="paragraph" w:customStyle="1" w:styleId="LD">
    <w:name w:val="LD"/>
    <w:rsid w:val="008A6534"/>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ja-JP"/>
    </w:rPr>
  </w:style>
  <w:style w:type="paragraph" w:customStyle="1" w:styleId="EX">
    <w:name w:val="EX"/>
    <w:basedOn w:val="a"/>
    <w:link w:val="EXChar"/>
    <w:qFormat/>
    <w:rsid w:val="008A6534"/>
    <w:pPr>
      <w:keepLines/>
      <w:overflowPunct w:val="0"/>
      <w:autoSpaceDE w:val="0"/>
      <w:autoSpaceDN w:val="0"/>
      <w:adjustRightInd w:val="0"/>
      <w:ind w:left="1702" w:hanging="1418"/>
      <w:textAlignment w:val="baseline"/>
    </w:pPr>
    <w:rPr>
      <w:rFonts w:eastAsia="Times New Roman"/>
      <w:lang w:eastAsia="ja-JP"/>
    </w:rPr>
  </w:style>
  <w:style w:type="paragraph" w:customStyle="1" w:styleId="FP">
    <w:name w:val="FP"/>
    <w:basedOn w:val="a"/>
    <w:rsid w:val="008A6534"/>
    <w:pPr>
      <w:overflowPunct w:val="0"/>
      <w:autoSpaceDE w:val="0"/>
      <w:autoSpaceDN w:val="0"/>
      <w:adjustRightInd w:val="0"/>
      <w:spacing w:after="0"/>
      <w:textAlignment w:val="baseline"/>
    </w:pPr>
    <w:rPr>
      <w:rFonts w:eastAsia="Times New Roman"/>
      <w:lang w:eastAsia="ja-JP"/>
    </w:rPr>
  </w:style>
  <w:style w:type="paragraph" w:customStyle="1" w:styleId="NW">
    <w:name w:val="NW"/>
    <w:basedOn w:val="NO"/>
    <w:qFormat/>
    <w:rsid w:val="008A6534"/>
    <w:pPr>
      <w:spacing w:after="0"/>
    </w:pPr>
  </w:style>
  <w:style w:type="paragraph" w:customStyle="1" w:styleId="EW">
    <w:name w:val="EW"/>
    <w:basedOn w:val="EX"/>
    <w:qFormat/>
    <w:rsid w:val="008A6534"/>
    <w:pPr>
      <w:spacing w:after="0"/>
    </w:pPr>
  </w:style>
  <w:style w:type="paragraph" w:styleId="61">
    <w:name w:val="toc 6"/>
    <w:basedOn w:val="52"/>
    <w:next w:val="a"/>
    <w:uiPriority w:val="39"/>
    <w:rsid w:val="008A6534"/>
    <w:pPr>
      <w:ind w:left="1985" w:hanging="1985"/>
    </w:pPr>
  </w:style>
  <w:style w:type="paragraph" w:styleId="71">
    <w:name w:val="toc 7"/>
    <w:basedOn w:val="61"/>
    <w:next w:val="a"/>
    <w:uiPriority w:val="39"/>
    <w:rsid w:val="008A6534"/>
    <w:pPr>
      <w:ind w:left="2268" w:hanging="2268"/>
    </w:pPr>
  </w:style>
  <w:style w:type="paragraph" w:customStyle="1" w:styleId="EditorsNote">
    <w:name w:val="Editor's Note"/>
    <w:basedOn w:val="NO"/>
    <w:link w:val="EditorsNoteChar"/>
    <w:qFormat/>
    <w:rsid w:val="008A6534"/>
    <w:rPr>
      <w:color w:val="FF0000"/>
    </w:rPr>
  </w:style>
  <w:style w:type="paragraph" w:customStyle="1" w:styleId="TH">
    <w:name w:val="TH"/>
    <w:basedOn w:val="a"/>
    <w:link w:val="THChar"/>
    <w:qFormat/>
    <w:rsid w:val="008A6534"/>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paragraph" w:customStyle="1" w:styleId="ZA">
    <w:name w:val="ZA"/>
    <w:rsid w:val="008A653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40"/>
      <w:szCs w:val="20"/>
      <w:lang w:val="en-GB" w:eastAsia="ja-JP"/>
    </w:rPr>
  </w:style>
  <w:style w:type="paragraph" w:customStyle="1" w:styleId="ZB">
    <w:name w:val="ZB"/>
    <w:rsid w:val="008A653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kern w:val="0"/>
      <w:sz w:val="20"/>
      <w:szCs w:val="20"/>
      <w:lang w:val="en-GB" w:eastAsia="ja-JP"/>
    </w:rPr>
  </w:style>
  <w:style w:type="paragraph" w:customStyle="1" w:styleId="ZT">
    <w:name w:val="ZT"/>
    <w:rsid w:val="008A653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ja-JP"/>
    </w:rPr>
  </w:style>
  <w:style w:type="paragraph" w:customStyle="1" w:styleId="ZU">
    <w:name w:val="ZU"/>
    <w:qFormat/>
    <w:rsid w:val="008A653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20"/>
      <w:szCs w:val="20"/>
      <w:lang w:val="en-GB" w:eastAsia="ja-JP"/>
    </w:rPr>
  </w:style>
  <w:style w:type="paragraph" w:customStyle="1" w:styleId="TAN">
    <w:name w:val="TAN"/>
    <w:basedOn w:val="TAL"/>
    <w:qFormat/>
    <w:rsid w:val="008A6534"/>
    <w:pPr>
      <w:ind w:left="851" w:hanging="851"/>
    </w:pPr>
  </w:style>
  <w:style w:type="paragraph" w:customStyle="1" w:styleId="ZH">
    <w:name w:val="ZH"/>
    <w:rsid w:val="008A6534"/>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kern w:val="0"/>
      <w:sz w:val="20"/>
      <w:szCs w:val="20"/>
      <w:lang w:val="en-GB" w:eastAsia="ja-JP"/>
    </w:rPr>
  </w:style>
  <w:style w:type="paragraph" w:customStyle="1" w:styleId="TF">
    <w:name w:val="TF"/>
    <w:basedOn w:val="TH"/>
    <w:link w:val="TFChar"/>
    <w:qFormat/>
    <w:rsid w:val="008A6534"/>
    <w:pPr>
      <w:keepNext w:val="0"/>
      <w:spacing w:before="0" w:after="240"/>
    </w:pPr>
  </w:style>
  <w:style w:type="paragraph" w:customStyle="1" w:styleId="ZG">
    <w:name w:val="ZG"/>
    <w:rsid w:val="008A653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kern w:val="0"/>
      <w:sz w:val="20"/>
      <w:szCs w:val="20"/>
      <w:lang w:val="en-GB" w:eastAsia="ja-JP"/>
    </w:rPr>
  </w:style>
  <w:style w:type="paragraph" w:customStyle="1" w:styleId="ZTD">
    <w:name w:val="ZTD"/>
    <w:basedOn w:val="ZB"/>
    <w:rsid w:val="008A6534"/>
    <w:pPr>
      <w:framePr w:hRule="auto" w:wrap="notBeside" w:y="852"/>
    </w:pPr>
    <w:rPr>
      <w:i w:val="0"/>
      <w:sz w:val="40"/>
    </w:rPr>
  </w:style>
  <w:style w:type="paragraph" w:customStyle="1" w:styleId="ZV">
    <w:name w:val="ZV"/>
    <w:basedOn w:val="ZU"/>
    <w:rsid w:val="008A6534"/>
    <w:pPr>
      <w:framePr w:wrap="notBeside" w:y="16161"/>
    </w:pPr>
  </w:style>
  <w:style w:type="character" w:customStyle="1" w:styleId="EditorsNoteChar">
    <w:name w:val="Editor's Note Char"/>
    <w:aliases w:val="EN Char"/>
    <w:link w:val="EditorsNote"/>
    <w:qFormat/>
    <w:locked/>
    <w:rsid w:val="008A6534"/>
    <w:rPr>
      <w:rFonts w:ascii="Times New Roman" w:eastAsia="Times New Roman" w:hAnsi="Times New Roman" w:cs="Times New Roman"/>
      <w:color w:val="FF0000"/>
      <w:kern w:val="0"/>
      <w:sz w:val="20"/>
      <w:szCs w:val="20"/>
      <w:lang w:val="en-GB" w:eastAsia="ja-JP"/>
    </w:rPr>
  </w:style>
  <w:style w:type="character" w:customStyle="1" w:styleId="TACChar">
    <w:name w:val="TAC Char"/>
    <w:link w:val="TAC"/>
    <w:qFormat/>
    <w:rsid w:val="008A6534"/>
    <w:rPr>
      <w:rFonts w:ascii="Arial" w:eastAsia="Times New Roman" w:hAnsi="Arial" w:cs="Times New Roman"/>
      <w:kern w:val="0"/>
      <w:sz w:val="18"/>
      <w:szCs w:val="20"/>
      <w:lang w:val="en-GB" w:eastAsia="ja-JP"/>
    </w:rPr>
  </w:style>
  <w:style w:type="character" w:customStyle="1" w:styleId="TAHCar">
    <w:name w:val="TAH Car"/>
    <w:link w:val="TAH"/>
    <w:qFormat/>
    <w:rsid w:val="008A6534"/>
    <w:rPr>
      <w:rFonts w:ascii="Arial" w:eastAsia="Times New Roman" w:hAnsi="Arial" w:cs="Times New Roman"/>
      <w:b/>
      <w:kern w:val="0"/>
      <w:sz w:val="18"/>
      <w:szCs w:val="20"/>
      <w:lang w:val="en-GB" w:eastAsia="ja-JP"/>
    </w:rPr>
  </w:style>
  <w:style w:type="character" w:customStyle="1" w:styleId="THChar">
    <w:name w:val="TH Char"/>
    <w:link w:val="TH"/>
    <w:qFormat/>
    <w:rsid w:val="008A6534"/>
    <w:rPr>
      <w:rFonts w:ascii="Arial" w:eastAsia="Times New Roman" w:hAnsi="Arial" w:cs="Times New Roman"/>
      <w:b/>
      <w:kern w:val="0"/>
      <w:sz w:val="20"/>
      <w:szCs w:val="20"/>
      <w:lang w:val="en-GB" w:eastAsia="ja-JP"/>
    </w:rPr>
  </w:style>
  <w:style w:type="paragraph" w:styleId="af4">
    <w:name w:val="Revision"/>
    <w:hidden/>
    <w:uiPriority w:val="99"/>
    <w:semiHidden/>
    <w:qFormat/>
    <w:rsid w:val="008A6534"/>
    <w:rPr>
      <w:rFonts w:ascii="Times New Roman" w:eastAsia="Malgun Gothic" w:hAnsi="Times New Roman" w:cs="Times New Roman"/>
      <w:kern w:val="0"/>
      <w:sz w:val="20"/>
      <w:szCs w:val="20"/>
      <w:lang w:val="en-GB" w:eastAsia="en-US"/>
    </w:rPr>
  </w:style>
  <w:style w:type="paragraph" w:customStyle="1" w:styleId="B7">
    <w:name w:val="B7"/>
    <w:basedOn w:val="B6"/>
    <w:link w:val="B7Char"/>
    <w:qFormat/>
    <w:rsid w:val="008A6534"/>
    <w:pPr>
      <w:ind w:left="2269"/>
    </w:pPr>
    <w:rPr>
      <w:rFonts w:ascii="Times New Roman" w:hAnsi="Times New Roman" w:cs="Times New Roman"/>
      <w:kern w:val="0"/>
      <w:sz w:val="20"/>
      <w:szCs w:val="20"/>
      <w:lang w:val="en-GB" w:eastAsia="ja-JP"/>
    </w:rPr>
  </w:style>
  <w:style w:type="character" w:customStyle="1" w:styleId="TFChar">
    <w:name w:val="TF Char"/>
    <w:link w:val="TF"/>
    <w:qFormat/>
    <w:rsid w:val="008A6534"/>
    <w:rPr>
      <w:rFonts w:ascii="Arial" w:eastAsia="Times New Roman" w:hAnsi="Arial" w:cs="Times New Roman"/>
      <w:b/>
      <w:kern w:val="0"/>
      <w:sz w:val="20"/>
      <w:szCs w:val="20"/>
      <w:lang w:val="en-GB" w:eastAsia="ja-JP"/>
    </w:rPr>
  </w:style>
  <w:style w:type="character" w:customStyle="1" w:styleId="TALCar">
    <w:name w:val="TAL Car"/>
    <w:link w:val="TAL"/>
    <w:qFormat/>
    <w:rsid w:val="008A6534"/>
    <w:rPr>
      <w:rFonts w:ascii="Arial" w:eastAsia="Times New Roman" w:hAnsi="Arial" w:cs="Times New Roman"/>
      <w:kern w:val="0"/>
      <w:sz w:val="18"/>
      <w:szCs w:val="20"/>
      <w:lang w:val="en-GB" w:eastAsia="ja-JP"/>
    </w:rPr>
  </w:style>
  <w:style w:type="paragraph" w:styleId="23">
    <w:name w:val="index 2"/>
    <w:basedOn w:val="11"/>
    <w:rsid w:val="008A6534"/>
    <w:pPr>
      <w:overflowPunct w:val="0"/>
      <w:autoSpaceDE w:val="0"/>
      <w:autoSpaceDN w:val="0"/>
      <w:adjustRightInd w:val="0"/>
      <w:ind w:left="284"/>
      <w:textAlignment w:val="baseline"/>
    </w:pPr>
    <w:rPr>
      <w:rFonts w:eastAsia="Times New Roman"/>
      <w:lang w:eastAsia="ja-JP"/>
    </w:rPr>
  </w:style>
  <w:style w:type="paragraph" w:styleId="24">
    <w:name w:val="List Number 2"/>
    <w:basedOn w:val="af5"/>
    <w:rsid w:val="008A6534"/>
    <w:pPr>
      <w:ind w:left="851"/>
    </w:pPr>
  </w:style>
  <w:style w:type="character" w:styleId="af6">
    <w:name w:val="footnote reference"/>
    <w:basedOn w:val="a0"/>
    <w:qFormat/>
    <w:rsid w:val="008A6534"/>
    <w:rPr>
      <w:b/>
      <w:position w:val="6"/>
      <w:sz w:val="16"/>
    </w:rPr>
  </w:style>
  <w:style w:type="paragraph" w:styleId="af7">
    <w:name w:val="footnote text"/>
    <w:basedOn w:val="a"/>
    <w:link w:val="af8"/>
    <w:qFormat/>
    <w:rsid w:val="008A6534"/>
    <w:pPr>
      <w:keepLines/>
      <w:overflowPunct w:val="0"/>
      <w:autoSpaceDE w:val="0"/>
      <w:autoSpaceDN w:val="0"/>
      <w:adjustRightInd w:val="0"/>
      <w:spacing w:after="0"/>
      <w:ind w:left="454" w:hanging="454"/>
      <w:textAlignment w:val="baseline"/>
    </w:pPr>
    <w:rPr>
      <w:rFonts w:eastAsia="Times New Roman"/>
      <w:sz w:val="16"/>
      <w:lang w:eastAsia="ja-JP"/>
    </w:rPr>
  </w:style>
  <w:style w:type="character" w:customStyle="1" w:styleId="af8">
    <w:name w:val="註腳文字 字元"/>
    <w:basedOn w:val="a0"/>
    <w:link w:val="af7"/>
    <w:qFormat/>
    <w:rsid w:val="008A6534"/>
    <w:rPr>
      <w:rFonts w:ascii="Times New Roman" w:eastAsia="Times New Roman" w:hAnsi="Times New Roman" w:cs="Times New Roman"/>
      <w:kern w:val="0"/>
      <w:sz w:val="16"/>
      <w:szCs w:val="20"/>
      <w:lang w:val="en-GB" w:eastAsia="ja-JP"/>
    </w:rPr>
  </w:style>
  <w:style w:type="paragraph" w:styleId="25">
    <w:name w:val="List Bullet 2"/>
    <w:basedOn w:val="af9"/>
    <w:rsid w:val="008A6534"/>
    <w:pPr>
      <w:ind w:left="851"/>
    </w:pPr>
  </w:style>
  <w:style w:type="paragraph" w:styleId="33">
    <w:name w:val="List Bullet 3"/>
    <w:basedOn w:val="25"/>
    <w:rsid w:val="008A6534"/>
    <w:pPr>
      <w:ind w:left="1135"/>
    </w:pPr>
  </w:style>
  <w:style w:type="paragraph" w:styleId="af5">
    <w:name w:val="List Number"/>
    <w:basedOn w:val="ac"/>
    <w:rsid w:val="008A6534"/>
    <w:pPr>
      <w:overflowPunct w:val="0"/>
      <w:autoSpaceDE w:val="0"/>
      <w:autoSpaceDN w:val="0"/>
      <w:adjustRightInd w:val="0"/>
      <w:ind w:leftChars="0" w:left="568" w:firstLineChars="0" w:hanging="284"/>
      <w:contextualSpacing w:val="0"/>
      <w:textAlignment w:val="baseline"/>
    </w:pPr>
    <w:rPr>
      <w:rFonts w:eastAsia="Times New Roman"/>
      <w:lang w:eastAsia="ja-JP"/>
    </w:rPr>
  </w:style>
  <w:style w:type="paragraph" w:styleId="af9">
    <w:name w:val="List Bullet"/>
    <w:basedOn w:val="ac"/>
    <w:rsid w:val="008A6534"/>
    <w:pPr>
      <w:overflowPunct w:val="0"/>
      <w:autoSpaceDE w:val="0"/>
      <w:autoSpaceDN w:val="0"/>
      <w:adjustRightInd w:val="0"/>
      <w:ind w:leftChars="0" w:left="568" w:firstLineChars="0" w:hanging="284"/>
      <w:contextualSpacing w:val="0"/>
      <w:textAlignment w:val="baseline"/>
    </w:pPr>
    <w:rPr>
      <w:rFonts w:eastAsia="Times New Roman"/>
      <w:lang w:eastAsia="ja-JP"/>
    </w:rPr>
  </w:style>
  <w:style w:type="paragraph" w:styleId="43">
    <w:name w:val="List Bullet 4"/>
    <w:basedOn w:val="33"/>
    <w:rsid w:val="008A6534"/>
    <w:pPr>
      <w:ind w:left="1418"/>
    </w:pPr>
  </w:style>
  <w:style w:type="paragraph" w:styleId="53">
    <w:name w:val="List Bullet 5"/>
    <w:basedOn w:val="43"/>
    <w:rsid w:val="008A6534"/>
    <w:pPr>
      <w:ind w:left="1702"/>
    </w:pPr>
  </w:style>
  <w:style w:type="character" w:customStyle="1" w:styleId="EXChar">
    <w:name w:val="EX Char"/>
    <w:link w:val="EX"/>
    <w:qFormat/>
    <w:locked/>
    <w:rsid w:val="008A6534"/>
    <w:rPr>
      <w:rFonts w:ascii="Times New Roman" w:eastAsia="Times New Roman" w:hAnsi="Times New Roman" w:cs="Times New Roman"/>
      <w:kern w:val="0"/>
      <w:sz w:val="20"/>
      <w:szCs w:val="20"/>
      <w:lang w:val="en-GB" w:eastAsia="ja-JP"/>
    </w:rPr>
  </w:style>
  <w:style w:type="character" w:customStyle="1" w:styleId="PLChar">
    <w:name w:val="PL Char"/>
    <w:link w:val="PL"/>
    <w:qFormat/>
    <w:rsid w:val="008A6534"/>
    <w:rPr>
      <w:rFonts w:ascii="Courier New" w:eastAsia="Times New Roman" w:hAnsi="Courier New" w:cs="Times New Roman"/>
      <w:noProof/>
      <w:kern w:val="0"/>
      <w:sz w:val="16"/>
      <w:szCs w:val="20"/>
      <w:lang w:val="en-GB" w:eastAsia="ja-JP"/>
    </w:rPr>
  </w:style>
  <w:style w:type="character" w:customStyle="1" w:styleId="B7Char">
    <w:name w:val="B7 Char"/>
    <w:basedOn w:val="B6Char"/>
    <w:link w:val="B7"/>
    <w:qFormat/>
    <w:rsid w:val="008A6534"/>
    <w:rPr>
      <w:rFonts w:ascii="Times New Roman" w:eastAsia="Times New Roman" w:hAnsi="Times New Roman" w:cs="Times New Roman"/>
      <w:kern w:val="0"/>
      <w:sz w:val="20"/>
      <w:szCs w:val="20"/>
      <w:lang w:val="en-GB" w:eastAsia="ja-JP"/>
    </w:rPr>
  </w:style>
  <w:style w:type="paragraph" w:customStyle="1" w:styleId="B8">
    <w:name w:val="B8"/>
    <w:basedOn w:val="B7"/>
    <w:link w:val="B8Char"/>
    <w:qFormat/>
    <w:rsid w:val="008A6534"/>
    <w:pPr>
      <w:ind w:left="2552"/>
    </w:pPr>
  </w:style>
  <w:style w:type="paragraph" w:customStyle="1" w:styleId="Revision1">
    <w:name w:val="Revision1"/>
    <w:hidden/>
    <w:uiPriority w:val="99"/>
    <w:semiHidden/>
    <w:qFormat/>
    <w:rsid w:val="008A6534"/>
    <w:pPr>
      <w:spacing w:after="160" w:line="259" w:lineRule="auto"/>
    </w:pPr>
    <w:rPr>
      <w:rFonts w:ascii="Times New Roman" w:eastAsia="MS Mincho" w:hAnsi="Times New Roman" w:cs="Times New Roman"/>
      <w:kern w:val="0"/>
      <w:sz w:val="20"/>
      <w:szCs w:val="20"/>
      <w:lang w:val="en-GB" w:eastAsia="en-US"/>
    </w:rPr>
  </w:style>
  <w:style w:type="character" w:customStyle="1" w:styleId="B3Char2">
    <w:name w:val="B3 Char2"/>
    <w:qFormat/>
    <w:rsid w:val="008A6534"/>
    <w:rPr>
      <w:rFonts w:eastAsia="Times New Roman"/>
      <w:lang w:eastAsia="ja-JP"/>
    </w:rPr>
  </w:style>
  <w:style w:type="character" w:customStyle="1" w:styleId="B1Char1">
    <w:name w:val="B1 Char1"/>
    <w:qFormat/>
    <w:rsid w:val="008A6534"/>
    <w:rPr>
      <w:rFonts w:eastAsia="Times New Roman"/>
      <w:lang w:eastAsia="ja-JP"/>
    </w:rPr>
  </w:style>
  <w:style w:type="character" w:styleId="HTML">
    <w:name w:val="HTML Code"/>
    <w:uiPriority w:val="99"/>
    <w:unhideWhenUsed/>
    <w:qFormat/>
    <w:rsid w:val="008A6534"/>
    <w:rPr>
      <w:rFonts w:ascii="Courier New" w:eastAsia="Times New Roman" w:hAnsi="Courier New" w:cs="Courier New"/>
      <w:sz w:val="20"/>
      <w:szCs w:val="20"/>
    </w:rPr>
  </w:style>
  <w:style w:type="paragraph" w:customStyle="1" w:styleId="Note-Boxed">
    <w:name w:val="Note - Boxed"/>
    <w:basedOn w:val="a"/>
    <w:next w:val="a"/>
    <w:qFormat/>
    <w:rsid w:val="008A6534"/>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8A6534"/>
  </w:style>
  <w:style w:type="character" w:customStyle="1" w:styleId="TAHChar">
    <w:name w:val="TAH Char"/>
    <w:rsid w:val="008A6534"/>
    <w:rPr>
      <w:rFonts w:ascii="Arial" w:hAnsi="Arial"/>
      <w:b/>
      <w:sz w:val="18"/>
      <w:lang w:val="en-GB"/>
    </w:rPr>
  </w:style>
  <w:style w:type="paragraph" w:styleId="26">
    <w:name w:val="Body Text 2"/>
    <w:basedOn w:val="a"/>
    <w:link w:val="27"/>
    <w:qFormat/>
    <w:rsid w:val="008A6534"/>
    <w:pPr>
      <w:spacing w:after="0" w:line="259" w:lineRule="auto"/>
      <w:jc w:val="both"/>
    </w:pPr>
    <w:rPr>
      <w:rFonts w:eastAsia="MS Mincho"/>
      <w:sz w:val="24"/>
    </w:rPr>
  </w:style>
  <w:style w:type="character" w:customStyle="1" w:styleId="27">
    <w:name w:val="本文 2 字元"/>
    <w:basedOn w:val="a0"/>
    <w:link w:val="26"/>
    <w:qFormat/>
    <w:rsid w:val="008A6534"/>
    <w:rPr>
      <w:rFonts w:ascii="Times New Roman" w:eastAsia="MS Mincho" w:hAnsi="Times New Roman" w:cs="Times New Roman"/>
      <w:kern w:val="0"/>
      <w:szCs w:val="20"/>
      <w:lang w:val="en-GB" w:eastAsia="en-US"/>
    </w:rPr>
  </w:style>
  <w:style w:type="character" w:styleId="afa">
    <w:name w:val="Emphasis"/>
    <w:qFormat/>
    <w:rsid w:val="008A6534"/>
    <w:rPr>
      <w:i/>
      <w:iCs/>
    </w:rPr>
  </w:style>
  <w:style w:type="paragraph" w:customStyle="1" w:styleId="b30">
    <w:name w:val="b3"/>
    <w:basedOn w:val="a"/>
    <w:rsid w:val="008A6534"/>
    <w:pPr>
      <w:overflowPunct w:val="0"/>
      <w:autoSpaceDE w:val="0"/>
      <w:autoSpaceDN w:val="0"/>
      <w:spacing w:line="259" w:lineRule="auto"/>
      <w:ind w:left="1135" w:hanging="284"/>
      <w:jc w:val="both"/>
    </w:pPr>
    <w:rPr>
      <w:rFonts w:eastAsia="Times New Roman"/>
      <w:lang w:eastAsia="en-GB"/>
    </w:rPr>
  </w:style>
  <w:style w:type="paragraph" w:customStyle="1" w:styleId="14">
    <w:name w:val="標號1"/>
    <w:basedOn w:val="a"/>
    <w:next w:val="a"/>
    <w:uiPriority w:val="35"/>
    <w:unhideWhenUsed/>
    <w:qFormat/>
    <w:rsid w:val="008A6534"/>
    <w:pPr>
      <w:overflowPunct w:val="0"/>
      <w:autoSpaceDE w:val="0"/>
      <w:autoSpaceDN w:val="0"/>
      <w:adjustRightInd w:val="0"/>
      <w:spacing w:after="200" w:line="259" w:lineRule="auto"/>
      <w:jc w:val="both"/>
      <w:textAlignment w:val="baseline"/>
    </w:pPr>
    <w:rPr>
      <w:rFonts w:eastAsia="SimSun"/>
      <w:i/>
      <w:iCs/>
      <w:color w:val="44546A"/>
      <w:sz w:val="18"/>
      <w:szCs w:val="18"/>
      <w:lang w:eastAsia="zh-CN"/>
    </w:rPr>
  </w:style>
  <w:style w:type="table" w:styleId="15">
    <w:name w:val="Table Grid 1"/>
    <w:basedOn w:val="a1"/>
    <w:qFormat/>
    <w:rsid w:val="008A6534"/>
    <w:pPr>
      <w:spacing w:after="180"/>
    </w:pPr>
    <w:rPr>
      <w:rFonts w:ascii="CG Times (WN)" w:eastAsia="Batang" w:hAnsi="CG Times (WN)" w:cs="Times New Roman"/>
      <w:kern w:val="0"/>
      <w:sz w:val="20"/>
      <w:szCs w:val="20"/>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b">
    <w:name w:val="Strong"/>
    <w:uiPriority w:val="22"/>
    <w:qFormat/>
    <w:rsid w:val="008A6534"/>
    <w:rPr>
      <w:b/>
      <w:bCs/>
    </w:rPr>
  </w:style>
  <w:style w:type="paragraph" w:styleId="afc">
    <w:name w:val="Document Map"/>
    <w:basedOn w:val="a"/>
    <w:link w:val="afd"/>
    <w:rsid w:val="008A6534"/>
    <w:pPr>
      <w:shd w:val="clear" w:color="auto" w:fill="000080"/>
    </w:pPr>
    <w:rPr>
      <w:rFonts w:ascii="Tahoma" w:eastAsia="Malgun Gothic" w:hAnsi="Tahoma"/>
    </w:rPr>
  </w:style>
  <w:style w:type="character" w:customStyle="1" w:styleId="afd">
    <w:name w:val="文件引導模式 字元"/>
    <w:basedOn w:val="a0"/>
    <w:link w:val="afc"/>
    <w:rsid w:val="008A6534"/>
    <w:rPr>
      <w:rFonts w:ascii="Tahoma" w:eastAsia="Malgun Gothic" w:hAnsi="Tahoma" w:cs="Times New Roman"/>
      <w:kern w:val="0"/>
      <w:sz w:val="20"/>
      <w:szCs w:val="20"/>
      <w:shd w:val="clear" w:color="auto" w:fill="000080"/>
      <w:lang w:val="en-GB" w:eastAsia="en-US"/>
    </w:rPr>
  </w:style>
  <w:style w:type="character" w:customStyle="1" w:styleId="B8Char">
    <w:name w:val="B8 Char"/>
    <w:link w:val="B8"/>
    <w:qFormat/>
    <w:rsid w:val="008A6534"/>
    <w:rPr>
      <w:rFonts w:ascii="Times New Roman" w:eastAsia="Times New Roman" w:hAnsi="Times New Roman" w:cs="Times New Roman"/>
      <w:kern w:val="0"/>
      <w:sz w:val="20"/>
      <w:szCs w:val="20"/>
      <w:lang w:val="en-GB" w:eastAsia="ja-JP"/>
    </w:rPr>
  </w:style>
  <w:style w:type="character" w:customStyle="1" w:styleId="ui-provider">
    <w:name w:val="ui-provider"/>
    <w:basedOn w:val="a0"/>
    <w:rsid w:val="008A6534"/>
  </w:style>
  <w:style w:type="table" w:customStyle="1" w:styleId="16">
    <w:name w:val="表格格線1"/>
    <w:basedOn w:val="a1"/>
    <w:next w:val="ab"/>
    <w:rsid w:val="008A6534"/>
    <w:rPr>
      <w:rFonts w:ascii="CG Times (WN)" w:eastAsia="SimSun" w:hAnsi="CG Times (WN)" w:cs="Times New Roman"/>
      <w:kern w:val="0"/>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Plain Text"/>
    <w:basedOn w:val="a"/>
    <w:link w:val="aff"/>
    <w:uiPriority w:val="99"/>
    <w:qFormat/>
    <w:rsid w:val="008A6534"/>
    <w:pPr>
      <w:spacing w:after="0"/>
    </w:pPr>
    <w:rPr>
      <w:rFonts w:ascii="Courier New" w:eastAsia="MS Mincho" w:hAnsi="Courier New"/>
    </w:rPr>
  </w:style>
  <w:style w:type="character" w:customStyle="1" w:styleId="aff">
    <w:name w:val="純文字 字元"/>
    <w:basedOn w:val="a0"/>
    <w:link w:val="afe"/>
    <w:uiPriority w:val="99"/>
    <w:qFormat/>
    <w:rsid w:val="008A6534"/>
    <w:rPr>
      <w:rFonts w:ascii="Courier New" w:eastAsia="MS Mincho" w:hAnsi="Courier New" w:cs="Times New Roman"/>
      <w:kern w:val="0"/>
      <w:sz w:val="20"/>
      <w:szCs w:val="20"/>
      <w:lang w:val="en-GB" w:eastAsia="en-US"/>
    </w:rPr>
  </w:style>
  <w:style w:type="paragraph" w:customStyle="1" w:styleId="pf0">
    <w:name w:val="pf0"/>
    <w:basedOn w:val="a"/>
    <w:rsid w:val="008A6534"/>
    <w:pPr>
      <w:spacing w:before="100" w:beforeAutospacing="1" w:after="100" w:afterAutospacing="1"/>
      <w:ind w:left="1120"/>
    </w:pPr>
    <w:rPr>
      <w:rFonts w:eastAsia="Times New Roman"/>
      <w:sz w:val="24"/>
      <w:szCs w:val="24"/>
      <w:lang w:val="en-US"/>
    </w:rPr>
  </w:style>
  <w:style w:type="paragraph" w:customStyle="1" w:styleId="B9">
    <w:name w:val="B9"/>
    <w:basedOn w:val="B8"/>
    <w:qFormat/>
    <w:rsid w:val="008A6534"/>
    <w:pPr>
      <w:ind w:left="2836"/>
    </w:pPr>
  </w:style>
  <w:style w:type="paragraph" w:customStyle="1" w:styleId="Doc-title">
    <w:name w:val="Doc-title"/>
    <w:basedOn w:val="a"/>
    <w:next w:val="Doc-text2"/>
    <w:link w:val="Doc-titleChar"/>
    <w:qFormat/>
    <w:rsid w:val="005F70DA"/>
    <w:pPr>
      <w:spacing w:before="60" w:after="0"/>
      <w:ind w:left="1259" w:hanging="1259"/>
    </w:pPr>
    <w:rPr>
      <w:rFonts w:ascii="Calibri" w:eastAsiaTheme="minorHAnsi" w:hAnsi="Calibri" w:cs="Calibri"/>
      <w:noProof/>
      <w:sz w:val="22"/>
      <w:szCs w:val="22"/>
      <w:lang w:val="en-US"/>
    </w:rPr>
  </w:style>
  <w:style w:type="character" w:customStyle="1" w:styleId="Doc-titleChar">
    <w:name w:val="Doc-title Char"/>
    <w:link w:val="Doc-title"/>
    <w:qFormat/>
    <w:rsid w:val="005F70DA"/>
    <w:rPr>
      <w:rFonts w:ascii="Calibri" w:eastAsiaTheme="minorHAnsi" w:hAnsi="Calibri" w:cs="Calibri"/>
      <w:noProof/>
      <w:kern w:val="0"/>
      <w:sz w:val="22"/>
      <w:lang w:eastAsia="en-US"/>
    </w:rPr>
  </w:style>
  <w:style w:type="character" w:styleId="aff0">
    <w:name w:val="Hyperlink"/>
    <w:uiPriority w:val="99"/>
    <w:qFormat/>
    <w:rsid w:val="005F70D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510909">
      <w:bodyDiv w:val="1"/>
      <w:marLeft w:val="0"/>
      <w:marRight w:val="0"/>
      <w:marTop w:val="0"/>
      <w:marBottom w:val="0"/>
      <w:divBdr>
        <w:top w:val="none" w:sz="0" w:space="0" w:color="auto"/>
        <w:left w:val="none" w:sz="0" w:space="0" w:color="auto"/>
        <w:bottom w:val="none" w:sz="0" w:space="0" w:color="auto"/>
        <w:right w:val="none" w:sz="0" w:space="0" w:color="auto"/>
      </w:divBdr>
    </w:div>
    <w:div w:id="869301201">
      <w:bodyDiv w:val="1"/>
      <w:marLeft w:val="0"/>
      <w:marRight w:val="0"/>
      <w:marTop w:val="0"/>
      <w:marBottom w:val="0"/>
      <w:divBdr>
        <w:top w:val="none" w:sz="0" w:space="0" w:color="auto"/>
        <w:left w:val="none" w:sz="0" w:space="0" w:color="auto"/>
        <w:bottom w:val="none" w:sz="0" w:space="0" w:color="auto"/>
        <w:right w:val="none" w:sz="0" w:space="0" w:color="auto"/>
      </w:divBdr>
    </w:div>
    <w:div w:id="1227032342">
      <w:bodyDiv w:val="1"/>
      <w:marLeft w:val="0"/>
      <w:marRight w:val="0"/>
      <w:marTop w:val="0"/>
      <w:marBottom w:val="0"/>
      <w:divBdr>
        <w:top w:val="none" w:sz="0" w:space="0" w:color="auto"/>
        <w:left w:val="none" w:sz="0" w:space="0" w:color="auto"/>
        <w:bottom w:val="none" w:sz="0" w:space="0" w:color="auto"/>
        <w:right w:val="none" w:sz="0" w:space="0" w:color="auto"/>
      </w:divBdr>
    </w:div>
    <w:div w:id="1423137757">
      <w:bodyDiv w:val="1"/>
      <w:marLeft w:val="0"/>
      <w:marRight w:val="0"/>
      <w:marTop w:val="0"/>
      <w:marBottom w:val="0"/>
      <w:divBdr>
        <w:top w:val="none" w:sz="0" w:space="0" w:color="auto"/>
        <w:left w:val="none" w:sz="0" w:space="0" w:color="auto"/>
        <w:bottom w:val="none" w:sz="0" w:space="0" w:color="auto"/>
        <w:right w:val="none" w:sz="0" w:space="0" w:color="auto"/>
      </w:divBdr>
    </w:div>
    <w:div w:id="1636645563">
      <w:bodyDiv w:val="1"/>
      <w:marLeft w:val="0"/>
      <w:marRight w:val="0"/>
      <w:marTop w:val="0"/>
      <w:marBottom w:val="0"/>
      <w:divBdr>
        <w:top w:val="none" w:sz="0" w:space="0" w:color="auto"/>
        <w:left w:val="none" w:sz="0" w:space="0" w:color="auto"/>
        <w:bottom w:val="none" w:sz="0" w:space="0" w:color="auto"/>
        <w:right w:val="none" w:sz="0" w:space="0" w:color="auto"/>
      </w:divBdr>
    </w:div>
    <w:div w:id="1865970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53</TotalTime>
  <Pages>3</Pages>
  <Words>1197</Words>
  <Characters>6823</Characters>
  <Application>Microsoft Office Word</Application>
  <DocSecurity>0</DocSecurity>
  <Lines>56</Lines>
  <Paragraphs>16</Paragraphs>
  <ScaleCrop>false</ScaleCrop>
  <Company>ASUS TEK</Company>
  <LinksUpToDate>false</LinksUpToDate>
  <CharactersWithSpaces>8004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Richie Zen(曾立至)</dc:creator>
  <cp:keywords/>
  <dc:description/>
  <cp:lastModifiedBy>ASUSTeK_Willie</cp:lastModifiedBy>
  <cp:revision>20</cp:revision>
  <dcterms:created xsi:type="dcterms:W3CDTF">2024-08-05T06:27:00Z</dcterms:created>
  <dcterms:modified xsi:type="dcterms:W3CDTF">2024-08-08T09:14:00Z</dcterms:modified>
</cp:coreProperties>
</file>